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81" w:rsidRDefault="005F3081" w:rsidP="00E353AC">
      <w:pPr>
        <w:spacing w:before="120"/>
        <w:rPr>
          <w:bdr w:val="none" w:sz="0" w:space="0" w:color="auto" w:frame="1"/>
          <w:lang w:val="en-AU"/>
        </w:rPr>
      </w:pPr>
      <w:r>
        <w:rPr>
          <w:noProof/>
          <w:bdr w:val="none" w:sz="0" w:space="0" w:color="auto" w:frame="1"/>
          <w:lang w:val="en-AU" w:eastAsia="en-AU"/>
        </w:rPr>
        <w:drawing>
          <wp:inline distT="0" distB="0" distL="0" distR="0">
            <wp:extent cx="2926080" cy="3596640"/>
            <wp:effectExtent l="0" t="0" r="0" b="10160"/>
            <wp:docPr id="2" name="Picture 2" descr="Macintosh HD:Users:johnmutsaers:Desktop:Screen Shot 2020-01-04 at 2.00.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hnmutsaers:Desktop:Screen Shot 2020-01-04 at 2.00.31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6080" cy="3596640"/>
                    </a:xfrm>
                    <a:prstGeom prst="rect">
                      <a:avLst/>
                    </a:prstGeom>
                    <a:noFill/>
                    <a:ln>
                      <a:noFill/>
                    </a:ln>
                  </pic:spPr>
                </pic:pic>
              </a:graphicData>
            </a:graphic>
          </wp:inline>
        </w:drawing>
      </w:r>
    </w:p>
    <w:p w:rsidR="005F3081" w:rsidRPr="00086D22" w:rsidRDefault="005F3081" w:rsidP="00086D22">
      <w:pPr>
        <w:pStyle w:val="Heading1"/>
        <w:rPr>
          <w:sz w:val="40"/>
          <w:szCs w:val="40"/>
          <w:bdr w:val="none" w:sz="0" w:space="0" w:color="auto" w:frame="1"/>
          <w:lang w:val="en-AU"/>
        </w:rPr>
      </w:pPr>
      <w:r w:rsidRPr="00086D22">
        <w:rPr>
          <w:sz w:val="40"/>
          <w:szCs w:val="40"/>
          <w:bdr w:val="none" w:sz="0" w:space="0" w:color="auto" w:frame="1"/>
          <w:lang w:val="en-AU"/>
        </w:rPr>
        <w:t>John Mutsaers</w:t>
      </w:r>
    </w:p>
    <w:p w:rsidR="005F3081" w:rsidRDefault="005F3081" w:rsidP="00E353AC">
      <w:pPr>
        <w:spacing w:before="120"/>
        <w:rPr>
          <w:bdr w:val="none" w:sz="0" w:space="0" w:color="auto" w:frame="1"/>
          <w:lang w:val="en-AU"/>
        </w:rPr>
      </w:pPr>
      <w:r>
        <w:rPr>
          <w:bdr w:val="none" w:sz="0" w:space="0" w:color="auto" w:frame="1"/>
          <w:lang w:val="en-AU"/>
        </w:rPr>
        <w:t>John has</w:t>
      </w:r>
      <w:r w:rsidRPr="005F3081">
        <w:rPr>
          <w:bdr w:val="none" w:sz="0" w:space="0" w:color="auto" w:frame="1"/>
          <w:lang w:val="en-AU"/>
        </w:rPr>
        <w:t xml:space="preserve"> been a full-tim</w:t>
      </w:r>
      <w:r>
        <w:rPr>
          <w:bdr w:val="none" w:sz="0" w:space="0" w:color="auto" w:frame="1"/>
          <w:lang w:val="en-AU"/>
        </w:rPr>
        <w:t>e professional art</w:t>
      </w:r>
      <w:bookmarkStart w:id="0" w:name="_GoBack"/>
      <w:bookmarkEnd w:id="0"/>
      <w:r>
        <w:rPr>
          <w:bdr w:val="none" w:sz="0" w:space="0" w:color="auto" w:frame="1"/>
          <w:lang w:val="en-AU"/>
        </w:rPr>
        <w:t>ist since 1983</w:t>
      </w:r>
      <w:r w:rsidR="00E353AC">
        <w:rPr>
          <w:bdr w:val="none" w:sz="0" w:space="0" w:color="auto" w:frame="1"/>
          <w:lang w:val="en-AU"/>
        </w:rPr>
        <w:t xml:space="preserve">. </w:t>
      </w:r>
      <w:r w:rsidRPr="005F3081">
        <w:rPr>
          <w:bdr w:val="none" w:sz="0" w:space="0" w:color="auto" w:frame="1"/>
          <w:lang w:val="en-AU"/>
        </w:rPr>
        <w:t xml:space="preserve">So far </w:t>
      </w:r>
      <w:r>
        <w:rPr>
          <w:bdr w:val="none" w:sz="0" w:space="0" w:color="auto" w:frame="1"/>
          <w:lang w:val="en-AU"/>
        </w:rPr>
        <w:t>he has</w:t>
      </w:r>
      <w:r w:rsidRPr="005F3081">
        <w:rPr>
          <w:bdr w:val="none" w:sz="0" w:space="0" w:color="auto" w:frame="1"/>
          <w:lang w:val="en-AU"/>
        </w:rPr>
        <w:t xml:space="preserve"> held 3</w:t>
      </w:r>
      <w:r>
        <w:rPr>
          <w:bdr w:val="none" w:sz="0" w:space="0" w:color="auto" w:frame="1"/>
          <w:lang w:val="en-AU"/>
        </w:rPr>
        <w:t>8</w:t>
      </w:r>
      <w:r w:rsidR="00E353AC">
        <w:rPr>
          <w:bdr w:val="none" w:sz="0" w:space="0" w:color="auto" w:frame="1"/>
          <w:lang w:val="en-AU"/>
        </w:rPr>
        <w:t xml:space="preserve"> </w:t>
      </w:r>
      <w:r w:rsidRPr="005F3081">
        <w:rPr>
          <w:bdr w:val="none" w:sz="0" w:space="0" w:color="auto" w:frame="1"/>
          <w:lang w:val="en-AU"/>
        </w:rPr>
        <w:t>solo exhibitions including a successful London exhibition</w:t>
      </w:r>
      <w:r w:rsidR="00E353AC">
        <w:rPr>
          <w:bdr w:val="none" w:sz="0" w:space="0" w:color="auto" w:frame="1"/>
          <w:lang w:val="en-AU"/>
        </w:rPr>
        <w:t xml:space="preserve"> </w:t>
      </w:r>
      <w:r w:rsidRPr="005F3081">
        <w:rPr>
          <w:bdr w:val="none" w:sz="0" w:space="0" w:color="auto" w:frame="1"/>
          <w:lang w:val="en-AU"/>
        </w:rPr>
        <w:t>in</w:t>
      </w:r>
      <w:r w:rsidR="00E353AC">
        <w:rPr>
          <w:bdr w:val="none" w:sz="0" w:space="0" w:color="auto" w:frame="1"/>
          <w:lang w:val="en-AU"/>
        </w:rPr>
        <w:t xml:space="preserve"> </w:t>
      </w:r>
      <w:r w:rsidRPr="005F3081">
        <w:rPr>
          <w:bdr w:val="none" w:sz="0" w:space="0" w:color="auto" w:frame="1"/>
          <w:lang w:val="en-AU"/>
        </w:rPr>
        <w:t xml:space="preserve">2006 and a group exhibition with selected artists </w:t>
      </w:r>
      <w:r>
        <w:rPr>
          <w:bdr w:val="none" w:sz="0" w:space="0" w:color="auto" w:frame="1"/>
          <w:lang w:val="en-AU"/>
        </w:rPr>
        <w:t xml:space="preserve">for </w:t>
      </w:r>
      <w:r w:rsidRPr="005F3081">
        <w:rPr>
          <w:bdr w:val="none" w:sz="0" w:space="0" w:color="auto" w:frame="1"/>
          <w:lang w:val="en-AU"/>
        </w:rPr>
        <w:t xml:space="preserve">the Australian Trade Commission </w:t>
      </w:r>
      <w:r>
        <w:rPr>
          <w:bdr w:val="none" w:sz="0" w:space="0" w:color="auto" w:frame="1"/>
          <w:lang w:val="en-AU"/>
        </w:rPr>
        <w:t xml:space="preserve">in Shanghai </w:t>
      </w:r>
      <w:r w:rsidRPr="005F3081">
        <w:rPr>
          <w:bdr w:val="none" w:sz="0" w:space="0" w:color="auto" w:frame="1"/>
          <w:lang w:val="en-AU"/>
        </w:rPr>
        <w:t>in</w:t>
      </w:r>
      <w:r w:rsidR="00E353AC">
        <w:rPr>
          <w:bdr w:val="none" w:sz="0" w:space="0" w:color="auto" w:frame="1"/>
          <w:lang w:val="en-AU"/>
        </w:rPr>
        <w:t xml:space="preserve"> </w:t>
      </w:r>
      <w:r w:rsidRPr="005F3081">
        <w:rPr>
          <w:bdr w:val="none" w:sz="0" w:space="0" w:color="auto" w:frame="1"/>
          <w:lang w:val="en-AU"/>
        </w:rPr>
        <w:t>2008.</w:t>
      </w:r>
    </w:p>
    <w:p w:rsidR="00861A9B" w:rsidRPr="00861A9B" w:rsidRDefault="00861A9B" w:rsidP="00E353AC">
      <w:pPr>
        <w:spacing w:before="120"/>
      </w:pPr>
      <w:r w:rsidRPr="00861A9B">
        <w:rPr>
          <w:bdr w:val="none" w:sz="0" w:space="0" w:color="auto" w:frame="1"/>
          <w:lang w:val="en-AU"/>
        </w:rPr>
        <w:t>His next major</w:t>
      </w:r>
      <w:r>
        <w:rPr>
          <w:bdr w:val="none" w:sz="0" w:space="0" w:color="auto" w:frame="1"/>
          <w:lang w:val="en-AU"/>
        </w:rPr>
        <w:t xml:space="preserve"> exhibition of 12 Paintings, 12 Drawings and a sculpture</w:t>
      </w:r>
      <w:r w:rsidRPr="00861A9B">
        <w:rPr>
          <w:bdr w:val="none" w:sz="0" w:space="0" w:color="auto" w:frame="1"/>
          <w:lang w:val="en-AU"/>
        </w:rPr>
        <w:t xml:space="preserve"> will open at ArtSpace gallery Wonthaggi on Sunday</w:t>
      </w:r>
      <w:r w:rsidR="00E353AC">
        <w:rPr>
          <w:bdr w:val="none" w:sz="0" w:space="0" w:color="auto" w:frame="1"/>
          <w:lang w:val="en-AU"/>
        </w:rPr>
        <w:t>,</w:t>
      </w:r>
      <w:r w:rsidRPr="00861A9B">
        <w:rPr>
          <w:bdr w:val="none" w:sz="0" w:space="0" w:color="auto" w:frame="1"/>
          <w:lang w:val="en-AU"/>
        </w:rPr>
        <w:t xml:space="preserve"> 23 February 2020</w:t>
      </w:r>
      <w:r w:rsidR="00E353AC">
        <w:rPr>
          <w:bdr w:val="none" w:sz="0" w:space="0" w:color="auto" w:frame="1"/>
          <w:lang w:val="en-AU"/>
        </w:rPr>
        <w:t>,</w:t>
      </w:r>
      <w:r w:rsidRPr="00861A9B">
        <w:rPr>
          <w:bdr w:val="none" w:sz="0" w:space="0" w:color="auto" w:frame="1"/>
          <w:lang w:val="en-AU"/>
        </w:rPr>
        <w:t xml:space="preserve"> at 4pm. </w:t>
      </w:r>
      <w:r w:rsidRPr="00E353AC">
        <w:rPr>
          <w:i/>
          <w:bdr w:val="none" w:sz="0" w:space="0" w:color="auto" w:frame="1"/>
        </w:rPr>
        <w:t>The Infinite Birdcage</w:t>
      </w:r>
      <w:r w:rsidRPr="00861A9B">
        <w:rPr>
          <w:bdr w:val="none" w:sz="0" w:space="0" w:color="auto" w:frame="1"/>
        </w:rPr>
        <w:t xml:space="preserve"> has it its core the theme of the right to freedom for every person.</w:t>
      </w:r>
      <w:r>
        <w:rPr>
          <w:bdr w:val="none" w:sz="0" w:space="0" w:color="auto" w:frame="1"/>
        </w:rPr>
        <w:t xml:space="preserve"> </w:t>
      </w:r>
      <w:r w:rsidRPr="00861A9B">
        <w:rPr>
          <w:bdr w:val="none" w:sz="0" w:space="0" w:color="auto" w:frame="1"/>
        </w:rPr>
        <w:t>In parallel there is a writers</w:t>
      </w:r>
      <w:r w:rsidR="00E353AC">
        <w:rPr>
          <w:bdr w:val="none" w:sz="0" w:space="0" w:color="auto" w:frame="1"/>
        </w:rPr>
        <w:t>’</w:t>
      </w:r>
      <w:r w:rsidRPr="00861A9B">
        <w:rPr>
          <w:bdr w:val="none" w:sz="0" w:space="0" w:color="auto" w:frame="1"/>
        </w:rPr>
        <w:t xml:space="preserve"> competition. See website for more information </w:t>
      </w:r>
      <w:hyperlink r:id="rId6" w:history="1">
        <w:r w:rsidR="00E353AC" w:rsidRPr="002866BD">
          <w:rPr>
            <w:rStyle w:val="Hyperlink"/>
            <w:rFonts w:asciiTheme="majorHAnsi" w:hAnsiTheme="majorHAnsi"/>
          </w:rPr>
          <w:t>www.johnmutsaers.com</w:t>
        </w:r>
      </w:hyperlink>
    </w:p>
    <w:p w:rsidR="005F3081" w:rsidRPr="005F3081" w:rsidRDefault="00861A9B" w:rsidP="00E353AC">
      <w:pPr>
        <w:spacing w:before="120"/>
        <w:rPr>
          <w:lang w:val="en-AU"/>
        </w:rPr>
      </w:pPr>
      <w:r>
        <w:rPr>
          <w:bdr w:val="none" w:sz="0" w:space="0" w:color="auto" w:frame="1"/>
          <w:lang w:val="en-AU"/>
        </w:rPr>
        <w:t>John</w:t>
      </w:r>
      <w:r w:rsidR="005F3081">
        <w:rPr>
          <w:bdr w:val="none" w:sz="0" w:space="0" w:color="auto" w:frame="1"/>
          <w:lang w:val="en-AU"/>
        </w:rPr>
        <w:t xml:space="preserve"> is</w:t>
      </w:r>
      <w:r w:rsidR="005F3081" w:rsidRPr="005F3081">
        <w:rPr>
          <w:bdr w:val="none" w:sz="0" w:space="0" w:color="auto" w:frame="1"/>
          <w:lang w:val="en-AU"/>
        </w:rPr>
        <w:t xml:space="preserve"> represented in public, corporate, and private collections around the world, including The Nederlands, England, Ireland, US</w:t>
      </w:r>
      <w:r w:rsidR="00E353AC">
        <w:rPr>
          <w:bdr w:val="none" w:sz="0" w:space="0" w:color="auto" w:frame="1"/>
          <w:lang w:val="en-AU"/>
        </w:rPr>
        <w:t>A, China, Canada and Australia.</w:t>
      </w:r>
    </w:p>
    <w:p w:rsidR="005F3081" w:rsidRPr="005F3081" w:rsidRDefault="005F3081" w:rsidP="00E353AC">
      <w:pPr>
        <w:spacing w:before="120"/>
        <w:rPr>
          <w:lang w:val="en-AU"/>
        </w:rPr>
      </w:pPr>
      <w:r w:rsidRPr="005F3081">
        <w:rPr>
          <w:bdr w:val="none" w:sz="0" w:space="0" w:color="auto" w:frame="1"/>
          <w:lang w:val="en-AU"/>
        </w:rPr>
        <w:t>Collectors include: </w:t>
      </w:r>
    </w:p>
    <w:p w:rsidR="005F3081" w:rsidRPr="005F3081" w:rsidRDefault="005F3081" w:rsidP="00E353AC">
      <w:pPr>
        <w:ind w:left="284"/>
        <w:rPr>
          <w:lang w:val="en-AU"/>
        </w:rPr>
      </w:pPr>
      <w:r w:rsidRPr="005F3081">
        <w:rPr>
          <w:bdr w:val="none" w:sz="0" w:space="0" w:color="auto" w:frame="1"/>
          <w:lang w:val="en-AU"/>
        </w:rPr>
        <w:t>The late, HRH Princess Margaret, UK,</w:t>
      </w:r>
    </w:p>
    <w:p w:rsidR="005F3081" w:rsidRPr="005F3081" w:rsidRDefault="005F3081" w:rsidP="00E353AC">
      <w:pPr>
        <w:ind w:left="284"/>
        <w:rPr>
          <w:lang w:val="en-AU"/>
        </w:rPr>
      </w:pPr>
      <w:hyperlink r:id="rId7" w:tgtFrame="_blank" w:history="1">
        <w:r w:rsidRPr="005F3081">
          <w:rPr>
            <w:bdr w:val="none" w:sz="0" w:space="0" w:color="auto" w:frame="1"/>
            <w:lang w:val="en-AU"/>
          </w:rPr>
          <w:t>Brigadier General Charles Duke</w:t>
        </w:r>
      </w:hyperlink>
      <w:r w:rsidRPr="005F3081">
        <w:rPr>
          <w:bdr w:val="none" w:sz="0" w:space="0" w:color="auto" w:frame="1"/>
          <w:lang w:val="en-AU"/>
        </w:rPr>
        <w:t>, USA </w:t>
      </w:r>
    </w:p>
    <w:p w:rsidR="005F3081" w:rsidRPr="005F3081" w:rsidRDefault="005F3081" w:rsidP="00E353AC">
      <w:pPr>
        <w:ind w:left="284"/>
        <w:rPr>
          <w:lang w:val="en-AU"/>
        </w:rPr>
      </w:pPr>
      <w:r w:rsidRPr="005F3081">
        <w:rPr>
          <w:bdr w:val="none" w:sz="0" w:space="0" w:color="auto" w:frame="1"/>
          <w:lang w:val="en-AU"/>
        </w:rPr>
        <w:t>       </w:t>
      </w:r>
      <w:r w:rsidRPr="005F3081">
        <w:rPr>
          <w:spacing w:val="-12"/>
          <w:bdr w:val="none" w:sz="0" w:space="0" w:color="auto" w:frame="1"/>
          <w:lang w:val="en-AU"/>
        </w:rPr>
        <w:t>  (Astronaut, Moon walker- Apollo 16)</w:t>
      </w:r>
    </w:p>
    <w:p w:rsidR="005F3081" w:rsidRPr="005F3081" w:rsidRDefault="005F3081" w:rsidP="00E353AC">
      <w:pPr>
        <w:ind w:left="284"/>
        <w:rPr>
          <w:lang w:val="en-AU"/>
        </w:rPr>
      </w:pPr>
      <w:hyperlink r:id="rId8" w:tgtFrame="_blank" w:history="1">
        <w:r w:rsidRPr="005F3081">
          <w:rPr>
            <w:bdr w:val="none" w:sz="0" w:space="0" w:color="auto" w:frame="1"/>
            <w:lang w:val="en-AU"/>
          </w:rPr>
          <w:t>Lisa Gerrard</w:t>
        </w:r>
      </w:hyperlink>
      <w:r w:rsidRPr="005F3081">
        <w:rPr>
          <w:bdr w:val="none" w:sz="0" w:space="0" w:color="auto" w:frame="1"/>
          <w:lang w:val="en-AU"/>
        </w:rPr>
        <w:t>, Australia (Composer)</w:t>
      </w:r>
    </w:p>
    <w:p w:rsidR="005F3081" w:rsidRPr="005F3081" w:rsidRDefault="005F3081" w:rsidP="00E353AC">
      <w:pPr>
        <w:ind w:left="284"/>
        <w:rPr>
          <w:lang w:val="en-AU"/>
        </w:rPr>
      </w:pPr>
      <w:hyperlink r:id="rId9" w:tgtFrame="_blank" w:history="1">
        <w:r w:rsidRPr="005F3081">
          <w:rPr>
            <w:bdr w:val="none" w:sz="0" w:space="0" w:color="auto" w:frame="1"/>
            <w:lang w:val="en-AU"/>
          </w:rPr>
          <w:t>La Trobe Regional Gallery</w:t>
        </w:r>
      </w:hyperlink>
      <w:r w:rsidR="00E353AC">
        <w:rPr>
          <w:bdr w:val="none" w:sz="0" w:space="0" w:color="auto" w:frame="1"/>
          <w:lang w:val="en-AU"/>
        </w:rPr>
        <w:t xml:space="preserve">, </w:t>
      </w:r>
      <w:r w:rsidRPr="005F3081">
        <w:rPr>
          <w:bdr w:val="none" w:sz="0" w:space="0" w:color="auto" w:frame="1"/>
          <w:lang w:val="en-AU"/>
        </w:rPr>
        <w:t>Morwell, Vic</w:t>
      </w:r>
      <w:r w:rsidR="00E353AC">
        <w:rPr>
          <w:bdr w:val="none" w:sz="0" w:space="0" w:color="auto" w:frame="1"/>
          <w:lang w:val="en-AU"/>
        </w:rPr>
        <w:t>.</w:t>
      </w:r>
      <w:r w:rsidRPr="005F3081">
        <w:rPr>
          <w:bdr w:val="none" w:sz="0" w:space="0" w:color="auto" w:frame="1"/>
          <w:lang w:val="en-AU"/>
        </w:rPr>
        <w:t>, Australia</w:t>
      </w:r>
    </w:p>
    <w:p w:rsidR="005F3081" w:rsidRPr="005F3081" w:rsidRDefault="005F3081" w:rsidP="00E353AC">
      <w:pPr>
        <w:ind w:left="284"/>
        <w:rPr>
          <w:lang w:val="en-AU"/>
        </w:rPr>
      </w:pPr>
      <w:r w:rsidRPr="005F3081">
        <w:rPr>
          <w:bdr w:val="none" w:sz="0" w:space="0" w:color="auto" w:frame="1"/>
          <w:lang w:val="en-AU"/>
        </w:rPr>
        <w:t>Bega Regional Gallery, Bega</w:t>
      </w:r>
      <w:r w:rsidR="00E353AC">
        <w:rPr>
          <w:bdr w:val="none" w:sz="0" w:space="0" w:color="auto" w:frame="1"/>
          <w:lang w:val="en-AU"/>
        </w:rPr>
        <w:t>,</w:t>
      </w:r>
      <w:r w:rsidRPr="005F3081">
        <w:rPr>
          <w:bdr w:val="none" w:sz="0" w:space="0" w:color="auto" w:frame="1"/>
          <w:lang w:val="en-AU"/>
        </w:rPr>
        <w:t xml:space="preserve"> NSW, Australia</w:t>
      </w:r>
    </w:p>
    <w:p w:rsidR="005F3081" w:rsidRPr="005F3081" w:rsidRDefault="005F3081" w:rsidP="00E353AC">
      <w:pPr>
        <w:ind w:left="284"/>
        <w:rPr>
          <w:lang w:val="en-AU"/>
        </w:rPr>
      </w:pPr>
      <w:r w:rsidRPr="005F3081">
        <w:rPr>
          <w:bdr w:val="none" w:sz="0" w:space="0" w:color="auto" w:frame="1"/>
          <w:lang w:val="en-AU"/>
        </w:rPr>
        <w:t>Shanghai Electric Power Company, China</w:t>
      </w:r>
    </w:p>
    <w:p w:rsidR="005F3081" w:rsidRPr="005F3081" w:rsidRDefault="005F3081" w:rsidP="00E353AC">
      <w:pPr>
        <w:ind w:left="284"/>
        <w:rPr>
          <w:lang w:val="en-AU"/>
        </w:rPr>
      </w:pPr>
      <w:r w:rsidRPr="005F3081">
        <w:rPr>
          <w:bdr w:val="none" w:sz="0" w:space="0" w:color="auto" w:frame="1"/>
          <w:lang w:val="en-AU"/>
        </w:rPr>
        <w:t>Returned and Services League, Australia</w:t>
      </w:r>
    </w:p>
    <w:p w:rsidR="005F3081" w:rsidRPr="005F3081" w:rsidRDefault="005F3081" w:rsidP="00E353AC">
      <w:pPr>
        <w:ind w:left="284"/>
        <w:rPr>
          <w:lang w:val="en-AU"/>
        </w:rPr>
      </w:pPr>
      <w:proofErr w:type="spellStart"/>
      <w:r w:rsidRPr="005F3081">
        <w:rPr>
          <w:bdr w:val="none" w:sz="0" w:space="0" w:color="auto" w:frame="1"/>
          <w:lang w:val="en-AU"/>
        </w:rPr>
        <w:t>LaTrobe</w:t>
      </w:r>
      <w:proofErr w:type="spellEnd"/>
      <w:r w:rsidRPr="005F3081">
        <w:rPr>
          <w:bdr w:val="none" w:sz="0" w:space="0" w:color="auto" w:frame="1"/>
          <w:lang w:val="en-AU"/>
        </w:rPr>
        <w:t xml:space="preserve"> City, Vic</w:t>
      </w:r>
      <w:r w:rsidR="00E353AC">
        <w:rPr>
          <w:bdr w:val="none" w:sz="0" w:space="0" w:color="auto" w:frame="1"/>
          <w:lang w:val="en-AU"/>
        </w:rPr>
        <w:t>.</w:t>
      </w:r>
      <w:r w:rsidRPr="005F3081">
        <w:rPr>
          <w:bdr w:val="none" w:sz="0" w:space="0" w:color="auto" w:frame="1"/>
          <w:lang w:val="en-AU"/>
        </w:rPr>
        <w:t>, Australia</w:t>
      </w:r>
    </w:p>
    <w:p w:rsidR="005F3081" w:rsidRPr="005F3081" w:rsidRDefault="005F3081" w:rsidP="00E353AC">
      <w:pPr>
        <w:ind w:left="284"/>
        <w:rPr>
          <w:lang w:val="en-AU"/>
        </w:rPr>
      </w:pPr>
      <w:r w:rsidRPr="005F3081">
        <w:rPr>
          <w:bdr w:val="none" w:sz="0" w:space="0" w:color="auto" w:frame="1"/>
          <w:lang w:val="en-AU"/>
        </w:rPr>
        <w:t>Australian Paper Mills</w:t>
      </w:r>
    </w:p>
    <w:p w:rsidR="005F3081" w:rsidRPr="00E353AC" w:rsidRDefault="005F3081" w:rsidP="00E353AC">
      <w:pPr>
        <w:spacing w:before="120"/>
      </w:pPr>
      <w:r w:rsidRPr="00E353AC">
        <w:rPr>
          <w:rStyle w:val="color30"/>
          <w:rFonts w:asciiTheme="majorHAnsi" w:hAnsiTheme="majorHAnsi"/>
          <w:bCs/>
          <w:bdr w:val="none" w:sz="0" w:space="0" w:color="auto" w:frame="1"/>
        </w:rPr>
        <w:lastRenderedPageBreak/>
        <w:t>John was born in Eindhoven, The Netherlands</w:t>
      </w:r>
      <w:r w:rsidR="00E353AC">
        <w:rPr>
          <w:rStyle w:val="color30"/>
          <w:rFonts w:asciiTheme="majorHAnsi" w:hAnsiTheme="majorHAnsi"/>
          <w:bCs/>
          <w:bdr w:val="none" w:sz="0" w:space="0" w:color="auto" w:frame="1"/>
        </w:rPr>
        <w:t>,</w:t>
      </w:r>
      <w:r w:rsidRPr="00E353AC">
        <w:rPr>
          <w:rStyle w:val="color30"/>
          <w:rFonts w:asciiTheme="majorHAnsi" w:hAnsiTheme="majorHAnsi"/>
          <w:bCs/>
          <w:bdr w:val="none" w:sz="0" w:space="0" w:color="auto" w:frame="1"/>
        </w:rPr>
        <w:t xml:space="preserve"> in 1942 and comes from generations of artists on both sides of his family. He arrived in Melbourne in 1956.</w:t>
      </w:r>
    </w:p>
    <w:p w:rsidR="005F3081" w:rsidRPr="00E353AC" w:rsidRDefault="005F3081" w:rsidP="00E353AC">
      <w:pPr>
        <w:spacing w:before="120"/>
      </w:pPr>
      <w:r w:rsidRPr="00E353AC">
        <w:rPr>
          <w:rStyle w:val="color30"/>
          <w:rFonts w:asciiTheme="majorHAnsi" w:hAnsiTheme="majorHAnsi"/>
          <w:bCs/>
          <w:bdr w:val="none" w:sz="0" w:space="0" w:color="auto" w:frame="1"/>
        </w:rPr>
        <w:t>Although he mainly paints John also loves to sculpt and his first international success was a sculpture based on C J Dennis’ poem, “The Sentimental Bloke,” which, was sold in New York in 1994.</w:t>
      </w:r>
    </w:p>
    <w:p w:rsidR="005F3081" w:rsidRDefault="005F3081" w:rsidP="00E353AC">
      <w:pPr>
        <w:spacing w:before="120"/>
        <w:rPr>
          <w:rStyle w:val="color30"/>
          <w:rFonts w:asciiTheme="majorHAnsi" w:hAnsiTheme="majorHAnsi"/>
          <w:bCs/>
          <w:bdr w:val="none" w:sz="0" w:space="0" w:color="auto" w:frame="1"/>
        </w:rPr>
      </w:pPr>
      <w:r w:rsidRPr="00E353AC">
        <w:rPr>
          <w:rStyle w:val="color30"/>
          <w:rFonts w:asciiTheme="majorHAnsi" w:hAnsiTheme="majorHAnsi"/>
          <w:bCs/>
          <w:bdr w:val="none" w:sz="0" w:space="0" w:color="auto" w:frame="1"/>
        </w:rPr>
        <w:t>His large stone and steel sculptures, “Forks in Spuds,” were a featured solo exhibition for two months in six locations around Federation Square and on the banks of the Yarra River in Melbourne in 2008. The sculptures were part of an artistic response to the United Nations’ call for an end to world hunger. They are now permanently placed along the Princess Highway near Trafalgar, Victoria, Australia.</w:t>
      </w:r>
    </w:p>
    <w:p w:rsidR="00E353AC" w:rsidRPr="00E353AC" w:rsidRDefault="00E353AC" w:rsidP="00E353AC">
      <w:pPr>
        <w:spacing w:before="120"/>
      </w:pPr>
    </w:p>
    <w:sectPr w:rsidR="00E353AC" w:rsidRPr="00E353AC" w:rsidSect="0018674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0446C"/>
    <w:multiLevelType w:val="multilevel"/>
    <w:tmpl w:val="2B94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2552CB"/>
    <w:multiLevelType w:val="multilevel"/>
    <w:tmpl w:val="0AA2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81"/>
    <w:rsid w:val="00086D22"/>
    <w:rsid w:val="00186746"/>
    <w:rsid w:val="003164B5"/>
    <w:rsid w:val="005F3081"/>
    <w:rsid w:val="00861A9B"/>
    <w:rsid w:val="008801DA"/>
    <w:rsid w:val="00E353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BE903B4-0021-47EF-82AD-C5BF052D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086D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link w:val="Heading6Char"/>
    <w:uiPriority w:val="9"/>
    <w:qFormat/>
    <w:rsid w:val="005F3081"/>
    <w:pPr>
      <w:spacing w:before="100" w:beforeAutospacing="1" w:after="100" w:afterAutospacing="1"/>
      <w:outlineLvl w:val="5"/>
    </w:pPr>
    <w:rPr>
      <w:rFonts w:ascii="Times New Roman" w:hAnsi="Times New Roman" w:cs="Times New Roman"/>
      <w:b/>
      <w:bCs/>
      <w:sz w:val="15"/>
      <w:szCs w:val="15"/>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F3081"/>
    <w:rPr>
      <w:rFonts w:ascii="Times New Roman" w:hAnsi="Times New Roman" w:cs="Times New Roman"/>
      <w:b/>
      <w:bCs/>
      <w:sz w:val="15"/>
      <w:szCs w:val="15"/>
    </w:rPr>
  </w:style>
  <w:style w:type="character" w:customStyle="1" w:styleId="color24">
    <w:name w:val="color_24"/>
    <w:basedOn w:val="DefaultParagraphFont"/>
    <w:rsid w:val="005F3081"/>
  </w:style>
  <w:style w:type="character" w:customStyle="1" w:styleId="apple-converted-space">
    <w:name w:val="apple-converted-space"/>
    <w:basedOn w:val="DefaultParagraphFont"/>
    <w:rsid w:val="005F3081"/>
  </w:style>
  <w:style w:type="character" w:styleId="Hyperlink">
    <w:name w:val="Hyperlink"/>
    <w:basedOn w:val="DefaultParagraphFont"/>
    <w:uiPriority w:val="99"/>
    <w:unhideWhenUsed/>
    <w:rsid w:val="005F3081"/>
    <w:rPr>
      <w:color w:val="0000FF"/>
      <w:u w:val="single"/>
    </w:rPr>
  </w:style>
  <w:style w:type="paragraph" w:customStyle="1" w:styleId="font8">
    <w:name w:val="font_8"/>
    <w:basedOn w:val="Normal"/>
    <w:rsid w:val="005F3081"/>
    <w:pPr>
      <w:spacing w:before="100" w:beforeAutospacing="1" w:after="100" w:afterAutospacing="1"/>
    </w:pPr>
    <w:rPr>
      <w:rFonts w:ascii="Times New Roman" w:hAnsi="Times New Roman" w:cs="Times New Roman"/>
      <w:sz w:val="20"/>
      <w:szCs w:val="20"/>
      <w:lang w:val="en-AU"/>
    </w:rPr>
  </w:style>
  <w:style w:type="character" w:customStyle="1" w:styleId="color30">
    <w:name w:val="color_30"/>
    <w:basedOn w:val="DefaultParagraphFont"/>
    <w:rsid w:val="005F3081"/>
  </w:style>
  <w:style w:type="paragraph" w:styleId="BalloonText">
    <w:name w:val="Balloon Text"/>
    <w:basedOn w:val="Normal"/>
    <w:link w:val="BalloonTextChar"/>
    <w:uiPriority w:val="99"/>
    <w:semiHidden/>
    <w:unhideWhenUsed/>
    <w:rsid w:val="005F30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081"/>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086D22"/>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73785">
      <w:bodyDiv w:val="1"/>
      <w:marLeft w:val="0"/>
      <w:marRight w:val="0"/>
      <w:marTop w:val="0"/>
      <w:marBottom w:val="0"/>
      <w:divBdr>
        <w:top w:val="none" w:sz="0" w:space="0" w:color="auto"/>
        <w:left w:val="none" w:sz="0" w:space="0" w:color="auto"/>
        <w:bottom w:val="none" w:sz="0" w:space="0" w:color="auto"/>
        <w:right w:val="none" w:sz="0" w:space="0" w:color="auto"/>
      </w:divBdr>
    </w:div>
    <w:div w:id="2024741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sagerrard.com/" TargetMode="External"/><Relationship Id="rId3" Type="http://schemas.openxmlformats.org/officeDocument/2006/relationships/settings" Target="settings.xml"/><Relationship Id="rId7" Type="http://schemas.openxmlformats.org/officeDocument/2006/relationships/hyperlink" Target="https://charliedu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hnmutsaer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troberegionalgall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mutsaers</dc:creator>
  <cp:keywords/>
  <dc:description/>
  <cp:lastModifiedBy>ArtSpace Tech</cp:lastModifiedBy>
  <cp:revision>3</cp:revision>
  <dcterms:created xsi:type="dcterms:W3CDTF">2020-01-04T02:52:00Z</dcterms:created>
  <dcterms:modified xsi:type="dcterms:W3CDTF">2020-01-07T04:36:00Z</dcterms:modified>
</cp:coreProperties>
</file>