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473D" w14:textId="4C05EFE1" w:rsidR="00B826B5" w:rsidRDefault="00E46D93" w:rsidP="00E46D93">
      <w:pPr>
        <w:jc w:val="center"/>
        <w:rPr>
          <w:rFonts w:asciiTheme="majorHAnsi" w:hAnsiTheme="majorHAnsi"/>
          <w:b/>
          <w:sz w:val="44"/>
        </w:rPr>
      </w:pPr>
      <w:r w:rsidRPr="003B574F">
        <w:rPr>
          <w:rFonts w:asciiTheme="majorHAnsi" w:hAnsiTheme="majorHAnsi"/>
          <w:b/>
          <w:noProof/>
          <w:sz w:val="44"/>
        </w:rPr>
        <w:drawing>
          <wp:anchor distT="0" distB="0" distL="114300" distR="114300" simplePos="0" relativeHeight="251659263" behindDoc="0" locked="0" layoutInCell="1" allowOverlap="1" wp14:anchorId="3BE20F3F" wp14:editId="1AD0754A">
            <wp:simplePos x="0" y="0"/>
            <wp:positionH relativeFrom="margin">
              <wp:align>left</wp:align>
            </wp:positionH>
            <wp:positionV relativeFrom="paragraph">
              <wp:posOffset>16510</wp:posOffset>
            </wp:positionV>
            <wp:extent cx="954405" cy="1007745"/>
            <wp:effectExtent l="0" t="0" r="0" b="1905"/>
            <wp:wrapNone/>
            <wp:docPr id="3" name="Picture 2" descr="ka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a.jpg"/>
                    <pic:cNvPicPr/>
                  </pic:nvPicPr>
                  <pic:blipFill>
                    <a:blip r:embed="rId5" cstate="print"/>
                    <a:stretch>
                      <a:fillRect/>
                    </a:stretch>
                  </pic:blipFill>
                  <pic:spPr>
                    <a:xfrm>
                      <a:off x="0" y="0"/>
                      <a:ext cx="954405" cy="1007745"/>
                    </a:xfrm>
                    <a:prstGeom prst="rect">
                      <a:avLst/>
                    </a:prstGeom>
                  </pic:spPr>
                </pic:pic>
              </a:graphicData>
            </a:graphic>
          </wp:anchor>
        </w:drawing>
      </w:r>
      <w:r w:rsidRPr="003B574F">
        <w:rPr>
          <w:rFonts w:asciiTheme="majorHAnsi" w:hAnsiTheme="majorHAnsi"/>
          <w:b/>
          <w:noProof/>
          <w:sz w:val="44"/>
        </w:rPr>
        <w:drawing>
          <wp:anchor distT="0" distB="0" distL="114300" distR="114300" simplePos="0" relativeHeight="251658238" behindDoc="1" locked="0" layoutInCell="1" allowOverlap="1" wp14:anchorId="33E341F0" wp14:editId="55FD22D6">
            <wp:simplePos x="0" y="0"/>
            <wp:positionH relativeFrom="margin">
              <wp:posOffset>5220970</wp:posOffset>
            </wp:positionH>
            <wp:positionV relativeFrom="paragraph">
              <wp:posOffset>16510</wp:posOffset>
            </wp:positionV>
            <wp:extent cx="1240790" cy="785495"/>
            <wp:effectExtent l="0" t="0" r="0" b="0"/>
            <wp:wrapNone/>
            <wp:docPr id="1" name="Picture 0" descr="100 Bronwyn Prat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Bronwyn Pratt 1.png"/>
                    <pic:cNvPicPr/>
                  </pic:nvPicPr>
                  <pic:blipFill>
                    <a:blip r:embed="rId6" cstate="print"/>
                    <a:stretch>
                      <a:fillRect/>
                    </a:stretch>
                  </pic:blipFill>
                  <pic:spPr>
                    <a:xfrm>
                      <a:off x="0" y="0"/>
                      <a:ext cx="1240790" cy="785495"/>
                    </a:xfrm>
                    <a:prstGeom prst="rect">
                      <a:avLst/>
                    </a:prstGeom>
                  </pic:spPr>
                </pic:pic>
              </a:graphicData>
            </a:graphic>
          </wp:anchor>
        </w:drawing>
      </w:r>
      <w:r w:rsidR="006561F6" w:rsidRPr="003B574F">
        <w:rPr>
          <w:rFonts w:asciiTheme="majorHAnsi" w:hAnsiTheme="majorHAnsi"/>
          <w:b/>
          <w:sz w:val="44"/>
        </w:rPr>
        <w:t>BRONWYN PRATT</w:t>
      </w:r>
    </w:p>
    <w:p w14:paraId="4EA8A07A" w14:textId="7EA9311F" w:rsidR="00AC5BA6" w:rsidRPr="00AC5BA6" w:rsidRDefault="00AC5BA6" w:rsidP="00E46D93">
      <w:pPr>
        <w:jc w:val="center"/>
        <w:rPr>
          <w:rFonts w:asciiTheme="majorHAnsi" w:hAnsiTheme="majorHAnsi"/>
          <w:b/>
          <w:i/>
          <w:sz w:val="40"/>
        </w:rPr>
      </w:pPr>
      <w:r w:rsidRPr="00AC5BA6">
        <w:rPr>
          <w:rFonts w:asciiTheme="majorHAnsi" w:hAnsiTheme="majorHAnsi"/>
          <w:b/>
          <w:i/>
          <w:sz w:val="40"/>
        </w:rPr>
        <w:t>Gold &amp; Silversmith</w:t>
      </w:r>
    </w:p>
    <w:p w14:paraId="573FB6F1" w14:textId="70D7CB24" w:rsidR="00B826B5" w:rsidRPr="00B826B5" w:rsidRDefault="00B826B5" w:rsidP="00E46D93">
      <w:pPr>
        <w:jc w:val="center"/>
        <w:rPr>
          <w:rFonts w:asciiTheme="majorHAnsi" w:hAnsiTheme="majorHAnsi"/>
          <w:i/>
          <w:sz w:val="40"/>
        </w:rPr>
      </w:pPr>
      <w:r>
        <w:rPr>
          <w:rFonts w:asciiTheme="majorHAnsi" w:hAnsiTheme="majorHAnsi"/>
          <w:i/>
          <w:sz w:val="32"/>
        </w:rPr>
        <w:t>Victoria</w:t>
      </w:r>
    </w:p>
    <w:p w14:paraId="1504AE3A" w14:textId="502F19E4" w:rsidR="006561F6" w:rsidRPr="003272F6" w:rsidRDefault="00AC5BA6" w:rsidP="003272F6">
      <w:pPr>
        <w:jc w:val="center"/>
        <w:rPr>
          <w:rFonts w:asciiTheme="majorHAnsi" w:hAnsiTheme="majorHAnsi"/>
          <w:b/>
          <w:sz w:val="32"/>
        </w:rPr>
      </w:pPr>
      <w:r>
        <w:rPr>
          <w:rFonts w:asciiTheme="majorHAnsi" w:hAnsiTheme="majorHAnsi"/>
          <w:b/>
          <w:sz w:val="32"/>
        </w:rPr>
        <w:t xml:space="preserve">GSGA </w:t>
      </w:r>
      <w:r w:rsidR="006561F6" w:rsidRPr="003B574F">
        <w:rPr>
          <w:rFonts w:asciiTheme="majorHAnsi" w:hAnsiTheme="majorHAnsi"/>
          <w:b/>
          <w:sz w:val="32"/>
        </w:rPr>
        <w:t>F</w:t>
      </w:r>
      <w:r w:rsidR="00B271D3" w:rsidRPr="003B574F">
        <w:rPr>
          <w:rFonts w:asciiTheme="majorHAnsi" w:hAnsiTheme="majorHAnsi"/>
          <w:b/>
          <w:sz w:val="32"/>
        </w:rPr>
        <w:t>ellow # 100</w:t>
      </w:r>
    </w:p>
    <w:p w14:paraId="6F9CA7BB" w14:textId="684FAAB0" w:rsidR="00B271D3" w:rsidRPr="00E46D93" w:rsidRDefault="006561F6" w:rsidP="00E46D93">
      <w:pPr>
        <w:ind w:left="142"/>
        <w:rPr>
          <w:sz w:val="28"/>
          <w:szCs w:val="28"/>
        </w:rPr>
      </w:pPr>
      <w:r w:rsidRPr="00E46D93">
        <w:rPr>
          <w:sz w:val="28"/>
          <w:szCs w:val="28"/>
        </w:rPr>
        <w:t xml:space="preserve">Bronwyn Pratt is </w:t>
      </w:r>
      <w:r w:rsidR="00333D89" w:rsidRPr="00E46D93">
        <w:rPr>
          <w:sz w:val="28"/>
          <w:szCs w:val="28"/>
        </w:rPr>
        <w:t>past owner</w:t>
      </w:r>
      <w:r w:rsidRPr="00E46D93">
        <w:rPr>
          <w:sz w:val="28"/>
          <w:szCs w:val="28"/>
        </w:rPr>
        <w:t xml:space="preserve"> of the Goldsmith’</w:t>
      </w:r>
      <w:r w:rsidR="00166611" w:rsidRPr="00E46D93">
        <w:rPr>
          <w:sz w:val="28"/>
          <w:szCs w:val="28"/>
        </w:rPr>
        <w:t xml:space="preserve">s Gallery and </w:t>
      </w:r>
      <w:r w:rsidR="00DC69A4" w:rsidRPr="00E46D93">
        <w:rPr>
          <w:sz w:val="28"/>
          <w:szCs w:val="28"/>
        </w:rPr>
        <w:t>past</w:t>
      </w:r>
      <w:r w:rsidR="00B826B5" w:rsidRPr="00E46D93">
        <w:rPr>
          <w:sz w:val="28"/>
          <w:szCs w:val="28"/>
        </w:rPr>
        <w:t xml:space="preserve"> </w:t>
      </w:r>
      <w:r w:rsidR="00B271D3" w:rsidRPr="00E46D93">
        <w:rPr>
          <w:sz w:val="28"/>
          <w:szCs w:val="28"/>
        </w:rPr>
        <w:t xml:space="preserve">President of </w:t>
      </w:r>
      <w:r w:rsidR="00DC69A4" w:rsidRPr="00E46D93">
        <w:rPr>
          <w:sz w:val="28"/>
          <w:szCs w:val="28"/>
        </w:rPr>
        <w:t>The Gold &amp; Silversmith’s Guild of Australia</w:t>
      </w:r>
      <w:r w:rsidR="00716CCA" w:rsidRPr="00E46D93">
        <w:rPr>
          <w:sz w:val="28"/>
          <w:szCs w:val="28"/>
        </w:rPr>
        <w:t xml:space="preserve">. </w:t>
      </w:r>
    </w:p>
    <w:p w14:paraId="6BE5AC44" w14:textId="4169115A" w:rsidR="00E46D93" w:rsidRPr="00E46D93" w:rsidRDefault="00B271D3" w:rsidP="00E46D93">
      <w:pPr>
        <w:ind w:left="142"/>
        <w:rPr>
          <w:sz w:val="28"/>
          <w:szCs w:val="28"/>
        </w:rPr>
      </w:pPr>
      <w:r w:rsidRPr="00E46D93">
        <w:rPr>
          <w:sz w:val="28"/>
          <w:szCs w:val="28"/>
        </w:rPr>
        <w:t>She started her jewellery career at R</w:t>
      </w:r>
      <w:r w:rsidR="0054402C">
        <w:rPr>
          <w:sz w:val="28"/>
          <w:szCs w:val="28"/>
        </w:rPr>
        <w:t>.</w:t>
      </w:r>
      <w:r w:rsidRPr="00E46D93">
        <w:rPr>
          <w:sz w:val="28"/>
          <w:szCs w:val="28"/>
        </w:rPr>
        <w:t>M</w:t>
      </w:r>
      <w:r w:rsidR="0054402C">
        <w:rPr>
          <w:sz w:val="28"/>
          <w:szCs w:val="28"/>
        </w:rPr>
        <w:t>.</w:t>
      </w:r>
      <w:r w:rsidRPr="00E46D93">
        <w:rPr>
          <w:sz w:val="28"/>
          <w:szCs w:val="28"/>
        </w:rPr>
        <w:t>I</w:t>
      </w:r>
      <w:r w:rsidR="0054402C">
        <w:rPr>
          <w:sz w:val="28"/>
          <w:szCs w:val="28"/>
        </w:rPr>
        <w:t>.</w:t>
      </w:r>
      <w:r w:rsidRPr="00E46D93">
        <w:rPr>
          <w:sz w:val="28"/>
          <w:szCs w:val="28"/>
        </w:rPr>
        <w:t>T</w:t>
      </w:r>
      <w:r w:rsidR="0054402C">
        <w:rPr>
          <w:sz w:val="28"/>
          <w:szCs w:val="28"/>
        </w:rPr>
        <w:t>.</w:t>
      </w:r>
      <w:r w:rsidRPr="00E46D93">
        <w:rPr>
          <w:sz w:val="28"/>
          <w:szCs w:val="28"/>
        </w:rPr>
        <w:t xml:space="preserve"> in 1976 when she completed her Gold &amp; Silversmithing qualifications.  </w:t>
      </w:r>
      <w:r w:rsidR="0054402C">
        <w:rPr>
          <w:sz w:val="28"/>
          <w:szCs w:val="28"/>
        </w:rPr>
        <w:t>She is also a retired Secondary Teacher.</w:t>
      </w:r>
    </w:p>
    <w:p w14:paraId="67DBA7C5" w14:textId="368586E5" w:rsidR="00B271D3" w:rsidRPr="00E46D93" w:rsidRDefault="00DC69A4" w:rsidP="00E46D93">
      <w:pPr>
        <w:ind w:left="142"/>
        <w:rPr>
          <w:sz w:val="28"/>
          <w:szCs w:val="28"/>
        </w:rPr>
      </w:pPr>
      <w:r w:rsidRPr="00E46D93">
        <w:rPr>
          <w:sz w:val="28"/>
          <w:szCs w:val="28"/>
        </w:rPr>
        <w:t>He</w:t>
      </w:r>
      <w:r w:rsidR="005012F3" w:rsidRPr="00E46D93">
        <w:rPr>
          <w:sz w:val="28"/>
          <w:szCs w:val="28"/>
        </w:rPr>
        <w:t xml:space="preserve">r </w:t>
      </w:r>
      <w:r w:rsidRPr="00E46D93">
        <w:rPr>
          <w:sz w:val="28"/>
          <w:szCs w:val="28"/>
        </w:rPr>
        <w:t xml:space="preserve">main love is hand fabrication </w:t>
      </w:r>
      <w:r w:rsidR="0014370F" w:rsidRPr="00E46D93">
        <w:rPr>
          <w:sz w:val="28"/>
          <w:szCs w:val="28"/>
        </w:rPr>
        <w:t xml:space="preserve">as well as </w:t>
      </w:r>
      <w:r w:rsidR="00F22D0B" w:rsidRPr="00E46D93">
        <w:rPr>
          <w:sz w:val="28"/>
          <w:szCs w:val="28"/>
        </w:rPr>
        <w:t>wire</w:t>
      </w:r>
      <w:r w:rsidRPr="00E46D93">
        <w:rPr>
          <w:sz w:val="28"/>
          <w:szCs w:val="28"/>
        </w:rPr>
        <w:t xml:space="preserve"> bending, </w:t>
      </w:r>
      <w:r w:rsidR="00F22D0B" w:rsidRPr="00E46D93">
        <w:rPr>
          <w:sz w:val="28"/>
          <w:szCs w:val="28"/>
        </w:rPr>
        <w:t>forming and fabrication.</w:t>
      </w:r>
      <w:r w:rsidR="005012F3" w:rsidRPr="00E46D93">
        <w:rPr>
          <w:sz w:val="28"/>
          <w:szCs w:val="28"/>
        </w:rPr>
        <w:t xml:space="preserve">  The colour of the stones, the shine of the pearls the allure of the precious metals is what is all about. She just loves the BLING of jewellery and the making of a piece of jewellery that is a joy to wear.</w:t>
      </w:r>
    </w:p>
    <w:p w14:paraId="70C00DB3" w14:textId="26C6E61C" w:rsidR="00F22D0B" w:rsidRPr="00E46D93" w:rsidRDefault="00F22D0B" w:rsidP="00E46D93">
      <w:pPr>
        <w:ind w:left="142"/>
        <w:rPr>
          <w:sz w:val="28"/>
          <w:szCs w:val="28"/>
        </w:rPr>
      </w:pPr>
      <w:r w:rsidRPr="00E46D93">
        <w:rPr>
          <w:sz w:val="28"/>
          <w:szCs w:val="28"/>
        </w:rPr>
        <w:t>Gold and Silversmithing is in her blood, as she is a direct descendant of Thomas and his son William Coffin, who were Exeter Guild Hall Silversmi</w:t>
      </w:r>
      <w:r w:rsidR="00797972" w:rsidRPr="00E46D93">
        <w:rPr>
          <w:sz w:val="28"/>
          <w:szCs w:val="28"/>
        </w:rPr>
        <w:t>ths in England from 1760.  Their</w:t>
      </w:r>
      <w:r w:rsidRPr="00E46D93">
        <w:rPr>
          <w:sz w:val="28"/>
          <w:szCs w:val="28"/>
        </w:rPr>
        <w:t xml:space="preserve"> work and Makers Marks are still on show at the Exeter Museum, England.</w:t>
      </w:r>
    </w:p>
    <w:p w14:paraId="6BAC3486" w14:textId="78ACED51" w:rsidR="0054402C" w:rsidRDefault="004B1D7F" w:rsidP="00E46D93">
      <w:pPr>
        <w:tabs>
          <w:tab w:val="left" w:pos="9781"/>
        </w:tabs>
        <w:ind w:left="142"/>
        <w:rPr>
          <w:sz w:val="28"/>
          <w:szCs w:val="28"/>
        </w:rPr>
      </w:pPr>
      <w:r>
        <w:rPr>
          <w:sz w:val="28"/>
          <w:szCs w:val="28"/>
        </w:rPr>
        <w:t>Since 197</w:t>
      </w:r>
      <w:r w:rsidR="000A269B">
        <w:rPr>
          <w:sz w:val="28"/>
          <w:szCs w:val="28"/>
        </w:rPr>
        <w:t>6</w:t>
      </w:r>
      <w:r w:rsidR="00535D5D" w:rsidRPr="00E46D93">
        <w:rPr>
          <w:sz w:val="28"/>
          <w:szCs w:val="28"/>
        </w:rPr>
        <w:t xml:space="preserve"> Bronwyn has exhibited nationally and internationally as well as many solo and group exhibitions in Melbourne. </w:t>
      </w:r>
    </w:p>
    <w:p w14:paraId="361BE9FF" w14:textId="4D45A817" w:rsidR="00535D5D" w:rsidRDefault="00535D5D" w:rsidP="00E46D93">
      <w:pPr>
        <w:tabs>
          <w:tab w:val="left" w:pos="9781"/>
        </w:tabs>
        <w:ind w:left="142"/>
        <w:rPr>
          <w:sz w:val="28"/>
          <w:szCs w:val="28"/>
        </w:rPr>
      </w:pPr>
      <w:r w:rsidRPr="00E46D93">
        <w:rPr>
          <w:sz w:val="28"/>
          <w:szCs w:val="28"/>
        </w:rPr>
        <w:t>Her work is represented in</w:t>
      </w:r>
      <w:r w:rsidR="0054402C">
        <w:rPr>
          <w:sz w:val="28"/>
          <w:szCs w:val="28"/>
        </w:rPr>
        <w:t xml:space="preserve"> the</w:t>
      </w:r>
      <w:r w:rsidRPr="00E46D93">
        <w:rPr>
          <w:sz w:val="28"/>
          <w:szCs w:val="28"/>
        </w:rPr>
        <w:t xml:space="preserve"> N</w:t>
      </w:r>
      <w:r w:rsidR="00F62266" w:rsidRPr="00E46D93">
        <w:rPr>
          <w:sz w:val="28"/>
          <w:szCs w:val="28"/>
        </w:rPr>
        <w:t xml:space="preserve">ational </w:t>
      </w:r>
      <w:r w:rsidRPr="00E46D93">
        <w:rPr>
          <w:sz w:val="28"/>
          <w:szCs w:val="28"/>
        </w:rPr>
        <w:t>G</w:t>
      </w:r>
      <w:r w:rsidR="00F62266" w:rsidRPr="00E46D93">
        <w:rPr>
          <w:sz w:val="28"/>
          <w:szCs w:val="28"/>
        </w:rPr>
        <w:t xml:space="preserve">allery of </w:t>
      </w:r>
      <w:r w:rsidRPr="00E46D93">
        <w:rPr>
          <w:sz w:val="28"/>
          <w:szCs w:val="28"/>
        </w:rPr>
        <w:t>A</w:t>
      </w:r>
      <w:r w:rsidR="00F62266" w:rsidRPr="00E46D93">
        <w:rPr>
          <w:sz w:val="28"/>
          <w:szCs w:val="28"/>
        </w:rPr>
        <w:t>ustralia</w:t>
      </w:r>
      <w:r w:rsidRPr="00E46D93">
        <w:rPr>
          <w:sz w:val="28"/>
          <w:szCs w:val="28"/>
        </w:rPr>
        <w:t>.</w:t>
      </w:r>
      <w:r w:rsidR="003272F6" w:rsidRPr="003272F6">
        <w:rPr>
          <w:noProof/>
          <w:sz w:val="28"/>
          <w:szCs w:val="28"/>
        </w:rPr>
        <w:t xml:space="preserve"> </w:t>
      </w:r>
    </w:p>
    <w:p w14:paraId="3481AD81" w14:textId="3589D53E" w:rsidR="00E46D93" w:rsidRPr="00E46D93" w:rsidRDefault="003272F6" w:rsidP="00E46D93">
      <w:pPr>
        <w:tabs>
          <w:tab w:val="left" w:pos="9781"/>
        </w:tabs>
        <w:ind w:left="142"/>
        <w:rPr>
          <w:sz w:val="28"/>
          <w:szCs w:val="28"/>
        </w:rPr>
      </w:pPr>
      <w:r>
        <w:rPr>
          <w:noProof/>
          <w:sz w:val="28"/>
          <w:szCs w:val="28"/>
        </w:rPr>
        <w:drawing>
          <wp:anchor distT="0" distB="0" distL="114300" distR="114300" simplePos="0" relativeHeight="251660287" behindDoc="0" locked="0" layoutInCell="1" allowOverlap="1" wp14:anchorId="7C3EAD95" wp14:editId="1455DE14">
            <wp:simplePos x="0" y="0"/>
            <wp:positionH relativeFrom="margin">
              <wp:posOffset>2618740</wp:posOffset>
            </wp:positionH>
            <wp:positionV relativeFrom="paragraph">
              <wp:posOffset>36195</wp:posOffset>
            </wp:positionV>
            <wp:extent cx="3517265" cy="2881630"/>
            <wp:effectExtent l="0" t="0" r="6985" b="0"/>
            <wp:wrapSquare wrapText="bothSides"/>
            <wp:docPr id="5" name="Picture 5" descr="A picture containing accessory, chain, necklace, ha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ccessory, chain, necklace, hang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7265" cy="2881630"/>
                    </a:xfrm>
                    <a:prstGeom prst="rect">
                      <a:avLst/>
                    </a:prstGeom>
                  </pic:spPr>
                </pic:pic>
              </a:graphicData>
            </a:graphic>
          </wp:anchor>
        </w:drawing>
      </w:r>
      <w:r>
        <w:rPr>
          <w:noProof/>
          <w:sz w:val="28"/>
          <w:szCs w:val="28"/>
        </w:rPr>
        <w:drawing>
          <wp:anchor distT="0" distB="0" distL="114300" distR="114300" simplePos="0" relativeHeight="251661311" behindDoc="1" locked="0" layoutInCell="1" allowOverlap="1" wp14:anchorId="2CD20762" wp14:editId="7DB4BF43">
            <wp:simplePos x="0" y="0"/>
            <wp:positionH relativeFrom="column">
              <wp:posOffset>389890</wp:posOffset>
            </wp:positionH>
            <wp:positionV relativeFrom="paragraph">
              <wp:posOffset>36830</wp:posOffset>
            </wp:positionV>
            <wp:extent cx="1982470" cy="2886075"/>
            <wp:effectExtent l="0" t="0" r="0" b="9525"/>
            <wp:wrapTight wrapText="bothSides">
              <wp:wrapPolygon edited="0">
                <wp:start x="0" y="0"/>
                <wp:lineTo x="0" y="21529"/>
                <wp:lineTo x="21379" y="21529"/>
                <wp:lineTo x="21379" y="0"/>
                <wp:lineTo x="0" y="0"/>
              </wp:wrapPolygon>
            </wp:wrapTight>
            <wp:docPr id="4" name="Picture 4" descr="A necklace hanging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necklace hanging on a wall&#10;&#10;Description automatically generated"/>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982470" cy="2886075"/>
                    </a:xfrm>
                    <a:prstGeom prst="rect">
                      <a:avLst/>
                    </a:prstGeom>
                  </pic:spPr>
                </pic:pic>
              </a:graphicData>
            </a:graphic>
          </wp:anchor>
        </w:drawing>
      </w:r>
    </w:p>
    <w:sectPr w:rsidR="00E46D93" w:rsidRPr="00E46D93" w:rsidSect="00E46D93">
      <w:pgSz w:w="12240" w:h="15840"/>
      <w:pgMar w:top="851" w:right="900"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545F8"/>
    <w:multiLevelType w:val="hybridMultilevel"/>
    <w:tmpl w:val="0F5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D3"/>
    <w:rsid w:val="00052764"/>
    <w:rsid w:val="00082C12"/>
    <w:rsid w:val="000A269B"/>
    <w:rsid w:val="0014370F"/>
    <w:rsid w:val="001620D8"/>
    <w:rsid w:val="00166611"/>
    <w:rsid w:val="002679D6"/>
    <w:rsid w:val="0031459C"/>
    <w:rsid w:val="003272F6"/>
    <w:rsid w:val="00333D89"/>
    <w:rsid w:val="00355C80"/>
    <w:rsid w:val="003B574F"/>
    <w:rsid w:val="004B1D7F"/>
    <w:rsid w:val="005012F3"/>
    <w:rsid w:val="00532A76"/>
    <w:rsid w:val="00533B0E"/>
    <w:rsid w:val="005352CE"/>
    <w:rsid w:val="00535D5D"/>
    <w:rsid w:val="0054402C"/>
    <w:rsid w:val="0058017F"/>
    <w:rsid w:val="006561F6"/>
    <w:rsid w:val="00716CCA"/>
    <w:rsid w:val="00797972"/>
    <w:rsid w:val="0087695A"/>
    <w:rsid w:val="008866FE"/>
    <w:rsid w:val="008E677B"/>
    <w:rsid w:val="009A52B8"/>
    <w:rsid w:val="00AC5BA6"/>
    <w:rsid w:val="00B06077"/>
    <w:rsid w:val="00B271D3"/>
    <w:rsid w:val="00B826B5"/>
    <w:rsid w:val="00B97581"/>
    <w:rsid w:val="00DC69A4"/>
    <w:rsid w:val="00E46D93"/>
    <w:rsid w:val="00E60033"/>
    <w:rsid w:val="00F22D0B"/>
    <w:rsid w:val="00F25EAB"/>
    <w:rsid w:val="00F6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96BA"/>
  <w15:docId w15:val="{42BB7D32-CDFE-4F18-8A41-1AC97B4A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F6"/>
    <w:rPr>
      <w:rFonts w:ascii="Tahoma" w:hAnsi="Tahoma" w:cs="Tahoma"/>
      <w:sz w:val="16"/>
      <w:szCs w:val="16"/>
    </w:rPr>
  </w:style>
  <w:style w:type="paragraph" w:styleId="ListParagraph">
    <w:name w:val="List Paragraph"/>
    <w:basedOn w:val="Normal"/>
    <w:uiPriority w:val="34"/>
    <w:qFormat/>
    <w:rsid w:val="0088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Bronwyn Pratt</cp:lastModifiedBy>
  <cp:revision>8</cp:revision>
  <cp:lastPrinted>2020-09-11T05:46:00Z</cp:lastPrinted>
  <dcterms:created xsi:type="dcterms:W3CDTF">2020-09-11T05:46:00Z</dcterms:created>
  <dcterms:modified xsi:type="dcterms:W3CDTF">2020-12-09T01:55:00Z</dcterms:modified>
</cp:coreProperties>
</file>