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9D6F" w14:textId="530E716B" w:rsidR="00A4375C" w:rsidRDefault="00A4375C" w:rsidP="00A4375C">
      <w:pPr>
        <w:pStyle w:val="Heading2"/>
        <w:rPr>
          <w:rFonts w:ascii="Gill Sans MT" w:hAnsi="Gill Sans MT"/>
          <w:i w:val="0"/>
          <w:sz w:val="28"/>
          <w:szCs w:val="28"/>
          <w:lang w:val="en-AU"/>
        </w:rPr>
      </w:pPr>
      <w:r>
        <w:rPr>
          <w:rFonts w:ascii="Gill Sans MT" w:hAnsi="Gill Sans MT"/>
          <w:i w:val="0"/>
          <w:noProof/>
          <w:sz w:val="28"/>
          <w:szCs w:val="28"/>
          <w:lang w:val="en-AU"/>
        </w:rPr>
        <w:t xml:space="preserve">                  </w:t>
      </w:r>
      <w:r>
        <w:rPr>
          <w:rFonts w:ascii="Gill Sans MT" w:hAnsi="Gill Sans MT"/>
          <w:i w:val="0"/>
          <w:noProof/>
          <w:sz w:val="28"/>
          <w:szCs w:val="28"/>
          <w:lang w:val="en-AU"/>
        </w:rPr>
        <w:drawing>
          <wp:inline distT="0" distB="0" distL="0" distR="0" wp14:anchorId="13778C03" wp14:editId="6C43026A">
            <wp:extent cx="20859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tedGraphic-1.tiff"/>
                    <pic:cNvPicPr/>
                  </pic:nvPicPr>
                  <pic:blipFill>
                    <a:blip r:embed="rId5">
                      <a:extLst>
                        <a:ext uri="{28A0092B-C50C-407E-A947-70E740481C1C}">
                          <a14:useLocalDpi xmlns:a14="http://schemas.microsoft.com/office/drawing/2010/main" val="0"/>
                        </a:ext>
                      </a:extLst>
                    </a:blip>
                    <a:stretch>
                      <a:fillRect/>
                    </a:stretch>
                  </pic:blipFill>
                  <pic:spPr>
                    <a:xfrm>
                      <a:off x="0" y="0"/>
                      <a:ext cx="2085975" cy="857250"/>
                    </a:xfrm>
                    <a:prstGeom prst="rect">
                      <a:avLst/>
                    </a:prstGeom>
                  </pic:spPr>
                </pic:pic>
              </a:graphicData>
            </a:graphic>
          </wp:inline>
        </w:drawing>
      </w:r>
    </w:p>
    <w:p w14:paraId="2FD961A6" w14:textId="4B3B4CED" w:rsidR="00444502" w:rsidRDefault="00444502" w:rsidP="00444502">
      <w:pPr>
        <w:pStyle w:val="Heading2"/>
        <w:jc w:val="center"/>
        <w:rPr>
          <w:rFonts w:ascii="Gill Sans MT" w:hAnsi="Gill Sans MT"/>
          <w:i w:val="0"/>
          <w:sz w:val="28"/>
          <w:szCs w:val="28"/>
          <w:lang w:val="en-AU"/>
        </w:rPr>
      </w:pPr>
      <w:r w:rsidRPr="00697ECA">
        <w:rPr>
          <w:rFonts w:ascii="Gill Sans MT" w:hAnsi="Gill Sans MT"/>
          <w:i w:val="0"/>
          <w:sz w:val="28"/>
          <w:szCs w:val="28"/>
          <w:lang w:val="en-AU"/>
        </w:rPr>
        <w:t>Terms and conditions of hire f</w:t>
      </w:r>
      <w:r>
        <w:rPr>
          <w:rFonts w:ascii="Gill Sans MT" w:hAnsi="Gill Sans MT"/>
          <w:i w:val="0"/>
          <w:sz w:val="28"/>
          <w:szCs w:val="28"/>
          <w:lang w:val="en-AU"/>
        </w:rPr>
        <w:t>or Wonthaggi Centennial Centre Meeting Room and facilities</w:t>
      </w:r>
    </w:p>
    <w:p w14:paraId="4183EB3B" w14:textId="77777777" w:rsidR="00444502" w:rsidRPr="00697ECA" w:rsidRDefault="00444502" w:rsidP="00965AA3">
      <w:pPr>
        <w:pStyle w:val="Heading2"/>
        <w:jc w:val="both"/>
        <w:rPr>
          <w:rFonts w:ascii="Gill Sans MT" w:hAnsi="Gill Sans MT"/>
          <w:i w:val="0"/>
          <w:szCs w:val="24"/>
          <w:lang w:val="en-AU"/>
        </w:rPr>
      </w:pPr>
      <w:r w:rsidRPr="00697ECA">
        <w:rPr>
          <w:rFonts w:ascii="Gill Sans MT" w:hAnsi="Gill Sans MT"/>
          <w:i w:val="0"/>
          <w:szCs w:val="24"/>
          <w:lang w:val="en-AU"/>
        </w:rPr>
        <w:t>Definitions</w:t>
      </w:r>
    </w:p>
    <w:p w14:paraId="7CE40CAC" w14:textId="77777777" w:rsidR="00444502" w:rsidRPr="00697ECA" w:rsidRDefault="00444502" w:rsidP="00965AA3">
      <w:pPr>
        <w:spacing w:after="240"/>
        <w:jc w:val="both"/>
        <w:rPr>
          <w:rFonts w:ascii="Gill Sans MT" w:hAnsi="Gill Sans MT"/>
        </w:rPr>
      </w:pPr>
      <w:r w:rsidRPr="00697ECA">
        <w:rPr>
          <w:rFonts w:ascii="Gill Sans MT" w:hAnsi="Gill Sans MT"/>
        </w:rPr>
        <w:t>In these Terms and Conditions of Hire and Agreement thereto the following expressions shall have the meanings assigned to them -</w:t>
      </w:r>
    </w:p>
    <w:p w14:paraId="53C7254F" w14:textId="77777777" w:rsidR="00444502" w:rsidRPr="00697ECA" w:rsidRDefault="00444502" w:rsidP="00965AA3">
      <w:pPr>
        <w:spacing w:after="120"/>
        <w:jc w:val="both"/>
        <w:rPr>
          <w:rFonts w:ascii="Gill Sans MT" w:hAnsi="Gill Sans MT"/>
        </w:rPr>
      </w:pPr>
      <w:r w:rsidRPr="00697ECA">
        <w:rPr>
          <w:rFonts w:ascii="Gill Sans MT" w:hAnsi="Gill Sans MT"/>
          <w:b/>
        </w:rPr>
        <w:t>Meeting Room</w:t>
      </w:r>
      <w:r w:rsidRPr="00697ECA">
        <w:rPr>
          <w:rFonts w:ascii="Gill Sans MT" w:hAnsi="Gill Sans MT"/>
        </w:rPr>
        <w:t xml:space="preserve"> means the facility known as the Wonthaggi Centennial Centre Meeting Room</w:t>
      </w:r>
      <w:r>
        <w:rPr>
          <w:rFonts w:ascii="Gill Sans MT" w:hAnsi="Gill Sans MT"/>
        </w:rPr>
        <w:t>.</w:t>
      </w:r>
    </w:p>
    <w:p w14:paraId="19EF273C" w14:textId="77777777" w:rsidR="00444502" w:rsidRDefault="00444502" w:rsidP="00965AA3">
      <w:pPr>
        <w:spacing w:after="120"/>
        <w:jc w:val="both"/>
        <w:rPr>
          <w:rFonts w:ascii="Gill Sans MT" w:hAnsi="Gill Sans MT"/>
        </w:rPr>
      </w:pPr>
      <w:r w:rsidRPr="00697ECA">
        <w:rPr>
          <w:rFonts w:ascii="Gill Sans MT" w:hAnsi="Gill Sans MT"/>
          <w:b/>
        </w:rPr>
        <w:t>Hirer</w:t>
      </w:r>
      <w:r w:rsidRPr="00697ECA">
        <w:rPr>
          <w:rFonts w:ascii="Gill Sans MT" w:hAnsi="Gill Sans MT"/>
        </w:rPr>
        <w:t xml:space="preserve"> means the person or body specified on the booking request form. </w:t>
      </w:r>
    </w:p>
    <w:p w14:paraId="06C0F2FB" w14:textId="7B36548D" w:rsidR="00E63938" w:rsidRPr="00697ECA" w:rsidRDefault="003439C4" w:rsidP="00965AA3">
      <w:pPr>
        <w:spacing w:after="120"/>
        <w:jc w:val="both"/>
        <w:rPr>
          <w:rFonts w:ascii="Gill Sans MT" w:hAnsi="Gill Sans MT"/>
        </w:rPr>
      </w:pPr>
      <w:r>
        <w:rPr>
          <w:rFonts w:ascii="Gill Sans MT" w:hAnsi="Gill Sans MT"/>
          <w:b/>
        </w:rPr>
        <w:t>ArtSpace</w:t>
      </w:r>
      <w:r w:rsidR="00731CFF">
        <w:rPr>
          <w:rFonts w:ascii="Gill Sans MT" w:hAnsi="Gill Sans MT"/>
          <w:b/>
        </w:rPr>
        <w:t xml:space="preserve"> </w:t>
      </w:r>
      <w:r w:rsidR="00E63938">
        <w:rPr>
          <w:rFonts w:ascii="Gill Sans MT" w:hAnsi="Gill Sans MT"/>
        </w:rPr>
        <w:t xml:space="preserve">means </w:t>
      </w:r>
      <w:r>
        <w:rPr>
          <w:rFonts w:ascii="Gill Sans MT" w:hAnsi="Gill Sans MT"/>
        </w:rPr>
        <w:t>ArtSpace Wonthaggi</w:t>
      </w:r>
      <w:r w:rsidR="00965AA3">
        <w:rPr>
          <w:rFonts w:ascii="Gill Sans MT" w:hAnsi="Gill Sans MT"/>
        </w:rPr>
        <w:t xml:space="preserve"> Inc.</w:t>
      </w:r>
    </w:p>
    <w:p w14:paraId="333633EB" w14:textId="31277C4E" w:rsidR="00444502" w:rsidRPr="00697ECA" w:rsidRDefault="00444502" w:rsidP="00965AA3">
      <w:pPr>
        <w:spacing w:after="120"/>
        <w:jc w:val="both"/>
        <w:rPr>
          <w:rFonts w:ascii="Gill Sans MT" w:hAnsi="Gill Sans MT"/>
        </w:rPr>
      </w:pPr>
      <w:r w:rsidRPr="00697ECA">
        <w:rPr>
          <w:rFonts w:ascii="Gill Sans MT" w:hAnsi="Gill Sans MT"/>
          <w:b/>
        </w:rPr>
        <w:t>Agreed</w:t>
      </w:r>
      <w:r w:rsidRPr="00697ECA">
        <w:rPr>
          <w:rFonts w:ascii="Gill Sans MT" w:hAnsi="Gill Sans MT"/>
        </w:rPr>
        <w:t xml:space="preserve"> means agreed in writing from time to time between</w:t>
      </w:r>
      <w:r w:rsidR="00F22E92">
        <w:rPr>
          <w:rFonts w:ascii="Gill Sans MT" w:hAnsi="Gill Sans MT"/>
        </w:rPr>
        <w:t xml:space="preserve"> </w:t>
      </w:r>
      <w:r w:rsidR="003439C4">
        <w:rPr>
          <w:rFonts w:ascii="Gill Sans MT" w:hAnsi="Gill Sans MT"/>
        </w:rPr>
        <w:t>ArtSpace</w:t>
      </w:r>
      <w:r w:rsidRPr="00697ECA">
        <w:rPr>
          <w:rFonts w:ascii="Gill Sans MT" w:hAnsi="Gill Sans MT"/>
        </w:rPr>
        <w:t xml:space="preserve"> and the Hirer. Including but not limited </w:t>
      </w:r>
      <w:r w:rsidR="008D0739">
        <w:rPr>
          <w:rFonts w:ascii="Gill Sans MT" w:hAnsi="Gill Sans MT"/>
        </w:rPr>
        <w:t xml:space="preserve">to </w:t>
      </w:r>
      <w:r w:rsidRPr="00697ECA">
        <w:rPr>
          <w:rFonts w:ascii="Gill Sans MT" w:hAnsi="Gill Sans MT"/>
        </w:rPr>
        <w:t>the booking request form.</w:t>
      </w:r>
    </w:p>
    <w:p w14:paraId="417282B5" w14:textId="77777777" w:rsidR="00444502" w:rsidRPr="00697ECA" w:rsidRDefault="00444502" w:rsidP="00965AA3">
      <w:pPr>
        <w:spacing w:after="120"/>
        <w:jc w:val="both"/>
        <w:rPr>
          <w:rFonts w:ascii="Gill Sans MT" w:hAnsi="Gill Sans MT"/>
        </w:rPr>
      </w:pPr>
      <w:r w:rsidRPr="00697ECA">
        <w:rPr>
          <w:rFonts w:ascii="Gill Sans MT" w:hAnsi="Gill Sans MT"/>
          <w:b/>
        </w:rPr>
        <w:t>Family Function</w:t>
      </w:r>
      <w:r w:rsidRPr="00697ECA">
        <w:rPr>
          <w:rFonts w:ascii="Gill Sans MT" w:hAnsi="Gill Sans MT"/>
        </w:rPr>
        <w:t xml:space="preserve"> means uses such as but not limited to weddings, birthdays, engagements.</w:t>
      </w:r>
    </w:p>
    <w:p w14:paraId="610D2667" w14:textId="77777777" w:rsidR="00444502" w:rsidRPr="00697ECA" w:rsidRDefault="00444502" w:rsidP="00965AA3">
      <w:pPr>
        <w:spacing w:after="120"/>
        <w:jc w:val="both"/>
        <w:rPr>
          <w:rFonts w:ascii="Gill Sans MT" w:hAnsi="Gill Sans MT"/>
        </w:rPr>
      </w:pPr>
      <w:r w:rsidRPr="00697ECA">
        <w:rPr>
          <w:rFonts w:ascii="Gill Sans MT" w:hAnsi="Gill Sans MT"/>
          <w:b/>
        </w:rPr>
        <w:t>Liquor</w:t>
      </w:r>
      <w:r w:rsidRPr="00697ECA">
        <w:rPr>
          <w:rFonts w:ascii="Gill Sans MT" w:hAnsi="Gill Sans MT"/>
        </w:rPr>
        <w:t xml:space="preserve"> has the same meaning as the expression of “liquor” in the Liquor Control Act (Victoria) 1987 as amended.</w:t>
      </w:r>
    </w:p>
    <w:p w14:paraId="508736A7" w14:textId="1539A96D" w:rsidR="00444502" w:rsidRPr="00697ECA" w:rsidRDefault="00444502" w:rsidP="00965AA3">
      <w:pPr>
        <w:spacing w:after="240"/>
        <w:jc w:val="both"/>
        <w:rPr>
          <w:rFonts w:ascii="Gill Sans MT" w:hAnsi="Gill Sans MT"/>
        </w:rPr>
      </w:pPr>
      <w:r w:rsidRPr="00697ECA">
        <w:rPr>
          <w:rFonts w:ascii="Gill Sans MT" w:hAnsi="Gill Sans MT"/>
          <w:b/>
        </w:rPr>
        <w:t>Cancelled</w:t>
      </w:r>
      <w:r w:rsidRPr="00697ECA">
        <w:rPr>
          <w:rFonts w:ascii="Gill Sans MT" w:hAnsi="Gill Sans MT"/>
        </w:rPr>
        <w:t xml:space="preserve"> in relation to the agreed use means the failure by the Hirer to proceed with the agreed use or any part thereof due either to a breach by the Hirer of the provisions of these Terms and Conditions of Hire which may or may not result </w:t>
      </w:r>
      <w:r w:rsidR="000B4667">
        <w:rPr>
          <w:rFonts w:ascii="Gill Sans MT" w:hAnsi="Gill Sans MT"/>
        </w:rPr>
        <w:t xml:space="preserve">in the revocation by </w:t>
      </w:r>
      <w:r w:rsidR="003439C4">
        <w:rPr>
          <w:rFonts w:ascii="Gill Sans MT" w:hAnsi="Gill Sans MT"/>
        </w:rPr>
        <w:t>ArtSpace</w:t>
      </w:r>
      <w:r w:rsidRPr="00697ECA">
        <w:rPr>
          <w:rFonts w:ascii="Gill Sans MT" w:hAnsi="Gill Sans MT"/>
        </w:rPr>
        <w:t xml:space="preserve"> of the licence granted herein or any other reason whatsoever.</w:t>
      </w:r>
    </w:p>
    <w:p w14:paraId="6E487A75" w14:textId="7DDA2B8E" w:rsidR="00444502" w:rsidRDefault="00444502" w:rsidP="00965AA3">
      <w:pPr>
        <w:spacing w:after="240"/>
        <w:jc w:val="both"/>
        <w:rPr>
          <w:rFonts w:ascii="Gill Sans MT" w:hAnsi="Gill Sans MT"/>
        </w:rPr>
      </w:pPr>
      <w:r w:rsidRPr="00697ECA">
        <w:rPr>
          <w:rFonts w:ascii="Gill Sans MT" w:hAnsi="Gill Sans MT"/>
        </w:rPr>
        <w:t>Words importing the singular number only include the plural and vice versa, words importing the masculine gender include the feminine and vice versa.  Headings herein are for convenient reference only and shall not in any way control of effect the construction of these Terms and Conditions of Hire or any clause thereof.</w:t>
      </w:r>
    </w:p>
    <w:p w14:paraId="20C504E5" w14:textId="77777777" w:rsidR="00A45732" w:rsidRDefault="00A45732" w:rsidP="00965AA3">
      <w:pPr>
        <w:spacing w:after="240"/>
        <w:jc w:val="both"/>
        <w:rPr>
          <w:rFonts w:ascii="Gill Sans MT" w:hAnsi="Gill Sans MT"/>
          <w:b/>
          <w:bCs/>
        </w:rPr>
      </w:pPr>
    </w:p>
    <w:p w14:paraId="5F0A8959" w14:textId="68D07929" w:rsidR="00D37D1D" w:rsidRPr="00A45732" w:rsidRDefault="00D37D1D" w:rsidP="00965AA3">
      <w:pPr>
        <w:spacing w:after="240"/>
        <w:jc w:val="both"/>
        <w:rPr>
          <w:rFonts w:ascii="Gill Sans MT" w:hAnsi="Gill Sans MT"/>
          <w:sz w:val="28"/>
          <w:szCs w:val="28"/>
        </w:rPr>
      </w:pPr>
      <w:r w:rsidRPr="00A45732">
        <w:rPr>
          <w:rFonts w:ascii="Gill Sans MT" w:hAnsi="Gill Sans MT"/>
          <w:b/>
          <w:bCs/>
          <w:sz w:val="28"/>
          <w:szCs w:val="28"/>
        </w:rPr>
        <w:t xml:space="preserve">Condition of </w:t>
      </w:r>
      <w:r w:rsidR="00F12365" w:rsidRPr="00A45732">
        <w:rPr>
          <w:rFonts w:ascii="Gill Sans MT" w:hAnsi="Gill Sans MT"/>
          <w:b/>
          <w:bCs/>
          <w:sz w:val="28"/>
          <w:szCs w:val="28"/>
        </w:rPr>
        <w:t>E</w:t>
      </w:r>
      <w:r w:rsidRPr="00A45732">
        <w:rPr>
          <w:rFonts w:ascii="Gill Sans MT" w:hAnsi="Gill Sans MT"/>
          <w:b/>
          <w:bCs/>
          <w:sz w:val="28"/>
          <w:szCs w:val="28"/>
        </w:rPr>
        <w:t>ntry to the Wonthaggi Centennial Centre</w:t>
      </w:r>
      <w:r w:rsidRPr="00A45732">
        <w:rPr>
          <w:rFonts w:ascii="Gill Sans MT" w:hAnsi="Gill Sans MT"/>
          <w:sz w:val="28"/>
          <w:szCs w:val="28"/>
        </w:rPr>
        <w:t>.</w:t>
      </w:r>
      <w:bookmarkStart w:id="0" w:name="_Hlk85654606"/>
    </w:p>
    <w:bookmarkEnd w:id="0"/>
    <w:p w14:paraId="67A2CCE7" w14:textId="77777777" w:rsidR="00B0273D" w:rsidRDefault="00B0273D" w:rsidP="00B0273D">
      <w:pPr>
        <w:pStyle w:val="BodyText"/>
        <w:ind w:left="284" w:right="2400"/>
        <w:rPr>
          <w:rStyle w:val="Hyperlink"/>
        </w:rPr>
      </w:pPr>
      <w:r w:rsidRPr="00774B97">
        <w:rPr>
          <w:rFonts w:eastAsia="Times New Roman" w:cs="Arial"/>
          <w:color w:val="000000"/>
          <w:lang w:eastAsia="en-AU"/>
        </w:rPr>
        <w:t>In line with Victorian State Government health advice</w:t>
      </w:r>
      <w:r>
        <w:rPr>
          <w:rFonts w:eastAsia="Times New Roman" w:cs="Arial"/>
          <w:color w:val="000000"/>
          <w:lang w:eastAsia="en-AU"/>
        </w:rPr>
        <w:t>:</w:t>
      </w:r>
      <w:r>
        <w:rPr>
          <w:rFonts w:eastAsia="Times New Roman" w:cs="Arial"/>
          <w:b/>
          <w:bCs/>
          <w:color w:val="000000"/>
          <w:lang w:eastAsia="en-AU"/>
        </w:rPr>
        <w:t xml:space="preserve"> </w:t>
      </w:r>
      <w:r w:rsidRPr="00BA5D0F">
        <w:rPr>
          <w:rFonts w:eastAsia="Times New Roman" w:cs="Arial"/>
          <w:color w:val="000000"/>
          <w:lang w:eastAsia="en-AU"/>
        </w:rPr>
        <w:t xml:space="preserve">some </w:t>
      </w:r>
      <w:r w:rsidRPr="00727950">
        <w:rPr>
          <w:rFonts w:eastAsia="Times New Roman" w:cs="Arial"/>
          <w:color w:val="000000"/>
          <w:lang w:eastAsia="en-AU"/>
        </w:rPr>
        <w:t>simple tips on staying ahead of COVID-19 and staying well, visit:</w:t>
      </w:r>
      <w:r>
        <w:rPr>
          <w:rFonts w:eastAsia="Times New Roman" w:cs="Arial"/>
          <w:color w:val="000000"/>
          <w:lang w:eastAsia="en-AU"/>
        </w:rPr>
        <w:t xml:space="preserve"> </w:t>
      </w:r>
      <w:hyperlink r:id="rId6" w:history="1">
        <w:r w:rsidRPr="00AC7A11">
          <w:rPr>
            <w:rStyle w:val="Hyperlink"/>
            <w:color w:val="0000FF" w:themeColor="hyperlink"/>
          </w:rPr>
          <w:t>coronavirus.vic.gov.au/health-advice</w:t>
        </w:r>
      </w:hyperlink>
    </w:p>
    <w:p w14:paraId="41509556" w14:textId="19AB1DD3" w:rsidR="00F12365" w:rsidRDefault="00F12365" w:rsidP="00F12365">
      <w:pPr>
        <w:spacing w:after="0" w:line="285" w:lineRule="atLeast"/>
        <w:rPr>
          <w:rFonts w:ascii="Gill Sans MT" w:eastAsia="Times New Roman" w:hAnsi="Gill Sans MT" w:cs="Arial"/>
          <w:color w:val="000000"/>
          <w:lang w:eastAsia="en-AU"/>
        </w:rPr>
      </w:pPr>
    </w:p>
    <w:p w14:paraId="438FEE86" w14:textId="77777777" w:rsidR="00F12365" w:rsidRDefault="00F12365" w:rsidP="00F12365">
      <w:pPr>
        <w:spacing w:after="0" w:line="285" w:lineRule="atLeast"/>
        <w:rPr>
          <w:rFonts w:ascii="Gill Sans MT" w:eastAsia="Times New Roman" w:hAnsi="Gill Sans MT" w:cs="Arial"/>
          <w:color w:val="000000"/>
          <w:lang w:eastAsia="en-AU"/>
        </w:rPr>
      </w:pPr>
    </w:p>
    <w:p w14:paraId="2199987B" w14:textId="77777777" w:rsidR="00F12365" w:rsidRDefault="00F12365" w:rsidP="00965AA3">
      <w:pPr>
        <w:spacing w:after="240"/>
        <w:jc w:val="both"/>
        <w:rPr>
          <w:rFonts w:ascii="Gill Sans MT" w:hAnsi="Gill Sans MT"/>
        </w:rPr>
      </w:pPr>
    </w:p>
    <w:p w14:paraId="7438B68E" w14:textId="77777777" w:rsidR="00D37D1D" w:rsidRPr="00697ECA" w:rsidRDefault="00D37D1D" w:rsidP="00965AA3">
      <w:pPr>
        <w:spacing w:after="240"/>
        <w:jc w:val="both"/>
        <w:rPr>
          <w:rFonts w:ascii="Gill Sans MT" w:hAnsi="Gill Sans MT"/>
        </w:rPr>
      </w:pPr>
    </w:p>
    <w:p w14:paraId="6D8ED9E1" w14:textId="77777777" w:rsidR="00444502" w:rsidRPr="00697ECA" w:rsidRDefault="00444502" w:rsidP="00965AA3">
      <w:pPr>
        <w:pStyle w:val="Heading2"/>
        <w:numPr>
          <w:ilvl w:val="0"/>
          <w:numId w:val="1"/>
        </w:numPr>
        <w:jc w:val="both"/>
        <w:rPr>
          <w:rFonts w:ascii="Gill Sans MT" w:hAnsi="Gill Sans MT"/>
          <w:bCs/>
          <w:i w:val="0"/>
          <w:szCs w:val="24"/>
          <w:lang w:val="en-AU"/>
        </w:rPr>
      </w:pPr>
      <w:r>
        <w:rPr>
          <w:rFonts w:ascii="Gill Sans MT" w:hAnsi="Gill Sans MT"/>
          <w:i w:val="0"/>
          <w:szCs w:val="24"/>
          <w:lang w:val="en-AU"/>
        </w:rPr>
        <w:lastRenderedPageBreak/>
        <w:t xml:space="preserve">Hiring of the </w:t>
      </w:r>
      <w:r w:rsidRPr="00697ECA">
        <w:rPr>
          <w:rFonts w:ascii="Gill Sans MT" w:hAnsi="Gill Sans MT"/>
          <w:i w:val="0"/>
          <w:szCs w:val="24"/>
          <w:lang w:val="en-AU"/>
        </w:rPr>
        <w:t>Centre</w:t>
      </w:r>
    </w:p>
    <w:p w14:paraId="1C4984DA" w14:textId="472639AF" w:rsidR="00444502" w:rsidRPr="00697ECA" w:rsidRDefault="00444502" w:rsidP="00965AA3">
      <w:pPr>
        <w:numPr>
          <w:ilvl w:val="1"/>
          <w:numId w:val="1"/>
        </w:numPr>
        <w:spacing w:after="120"/>
        <w:jc w:val="both"/>
        <w:rPr>
          <w:rFonts w:ascii="Gill Sans MT" w:hAnsi="Gill Sans MT"/>
        </w:rPr>
      </w:pPr>
      <w:r w:rsidRPr="00697ECA">
        <w:rPr>
          <w:rFonts w:ascii="Gill Sans MT" w:hAnsi="Gill Sans MT"/>
        </w:rPr>
        <w:t>Subject to the provisions of these Terms and Conditions of Hire</w:t>
      </w:r>
      <w:r w:rsidR="008D0739">
        <w:rPr>
          <w:rFonts w:ascii="Gill Sans MT" w:hAnsi="Gill Sans MT"/>
        </w:rPr>
        <w:t xml:space="preserve">, </w:t>
      </w:r>
      <w:r w:rsidR="003439C4">
        <w:rPr>
          <w:rFonts w:ascii="Gill Sans MT" w:hAnsi="Gill Sans MT"/>
        </w:rPr>
        <w:t>ArtSpace</w:t>
      </w:r>
      <w:r w:rsidRPr="00697ECA">
        <w:rPr>
          <w:rFonts w:ascii="Gill Sans MT" w:hAnsi="Gill Sans MT"/>
        </w:rPr>
        <w:t xml:space="preserve"> grants to the Hirer </w:t>
      </w:r>
      <w:r w:rsidR="008D0739">
        <w:rPr>
          <w:rFonts w:ascii="Gill Sans MT" w:hAnsi="Gill Sans MT"/>
        </w:rPr>
        <w:t xml:space="preserve">a </w:t>
      </w:r>
      <w:r w:rsidRPr="00697ECA">
        <w:rPr>
          <w:rFonts w:ascii="Gill Sans MT" w:hAnsi="Gill Sans MT"/>
        </w:rPr>
        <w:t>licence and authority to use and occupy the Meeting Room or part thereof and for the agreed use as stated on the Hire Agreement.</w:t>
      </w:r>
    </w:p>
    <w:p w14:paraId="4B7A5944" w14:textId="207FC040" w:rsidR="00444502" w:rsidRPr="00697ECA" w:rsidRDefault="00444502" w:rsidP="00965AA3">
      <w:pPr>
        <w:numPr>
          <w:ilvl w:val="1"/>
          <w:numId w:val="1"/>
        </w:numPr>
        <w:spacing w:after="120"/>
        <w:jc w:val="both"/>
        <w:rPr>
          <w:rFonts w:ascii="Gill Sans MT" w:hAnsi="Gill Sans MT"/>
        </w:rPr>
      </w:pPr>
      <w:r w:rsidRPr="00697ECA">
        <w:rPr>
          <w:rFonts w:ascii="Gill Sans MT" w:hAnsi="Gill Sans MT"/>
        </w:rPr>
        <w:t>Other Authorised Use of the Centre</w:t>
      </w:r>
    </w:p>
    <w:p w14:paraId="2FBF56C7" w14:textId="77777777" w:rsidR="00444502" w:rsidRPr="00697ECA" w:rsidRDefault="00444502" w:rsidP="00965AA3">
      <w:pPr>
        <w:spacing w:after="120"/>
        <w:ind w:left="720"/>
        <w:jc w:val="both"/>
        <w:rPr>
          <w:rFonts w:ascii="Gill Sans MT" w:hAnsi="Gill Sans MT"/>
        </w:rPr>
      </w:pPr>
      <w:r w:rsidRPr="00697ECA">
        <w:rPr>
          <w:rFonts w:ascii="Gill Sans MT" w:hAnsi="Gill Sans MT"/>
        </w:rPr>
        <w:t>The Meeting Room may be used as an official polling booth both for State and Federal Government elections.  Such use takes precedence over all other bookings.</w:t>
      </w:r>
    </w:p>
    <w:p w14:paraId="5A70D84C" w14:textId="77777777" w:rsidR="00444502" w:rsidRPr="00697ECA" w:rsidRDefault="00444502" w:rsidP="00965AA3">
      <w:pPr>
        <w:pStyle w:val="Heading2"/>
        <w:numPr>
          <w:ilvl w:val="0"/>
          <w:numId w:val="1"/>
        </w:numPr>
        <w:jc w:val="both"/>
        <w:rPr>
          <w:rFonts w:ascii="Gill Sans MT" w:hAnsi="Gill Sans MT"/>
          <w:i w:val="0"/>
          <w:szCs w:val="24"/>
          <w:lang w:val="en-AU"/>
        </w:rPr>
      </w:pPr>
      <w:r w:rsidRPr="00697ECA">
        <w:rPr>
          <w:rFonts w:ascii="Gill Sans MT" w:hAnsi="Gill Sans MT"/>
          <w:i w:val="0"/>
          <w:szCs w:val="24"/>
          <w:lang w:val="en-AU"/>
        </w:rPr>
        <w:t>Application and Bookings</w:t>
      </w:r>
    </w:p>
    <w:p w14:paraId="3626CACE"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2.1</w:t>
      </w:r>
      <w:r w:rsidRPr="00697ECA">
        <w:rPr>
          <w:rFonts w:ascii="Gill Sans MT" w:hAnsi="Gill Sans MT"/>
        </w:rPr>
        <w:tab/>
        <w:t>Each application for use of the Meeting Room must be made upon the prescribed agreement.  Such agreement shall be signed by the Hirer and state all required details.</w:t>
      </w:r>
    </w:p>
    <w:p w14:paraId="093F0998"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2.2</w:t>
      </w:r>
      <w:r w:rsidRPr="00697ECA">
        <w:rPr>
          <w:rFonts w:ascii="Gill Sans MT" w:hAnsi="Gill Sans MT"/>
        </w:rPr>
        <w:tab/>
        <w:t>Tentative Bookings</w:t>
      </w:r>
    </w:p>
    <w:p w14:paraId="525FCE01" w14:textId="2CFC986A" w:rsidR="00444502" w:rsidRPr="00697ECA" w:rsidRDefault="00444502" w:rsidP="008D0739">
      <w:pPr>
        <w:spacing w:before="60" w:after="120"/>
        <w:ind w:left="1276" w:firstLine="11"/>
        <w:jc w:val="both"/>
        <w:rPr>
          <w:rFonts w:ascii="Gill Sans MT" w:hAnsi="Gill Sans MT"/>
        </w:rPr>
      </w:pPr>
      <w:r w:rsidRPr="00697ECA">
        <w:rPr>
          <w:rFonts w:ascii="Gill Sans MT" w:hAnsi="Gill Sans MT"/>
        </w:rPr>
        <w:t xml:space="preserve">Except at the discretion of </w:t>
      </w:r>
      <w:r w:rsidR="003439C4">
        <w:rPr>
          <w:rFonts w:ascii="Gill Sans MT" w:hAnsi="Gill Sans MT"/>
        </w:rPr>
        <w:t>Artspace</w:t>
      </w:r>
      <w:r w:rsidRPr="00697ECA">
        <w:rPr>
          <w:rFonts w:ascii="Gill Sans MT" w:hAnsi="Gill Sans MT"/>
        </w:rPr>
        <w:t xml:space="preserve"> tentative bookings will not be held for longer than five (5) days</w:t>
      </w:r>
      <w:r w:rsidR="008D0739">
        <w:rPr>
          <w:rFonts w:ascii="Gill Sans MT" w:hAnsi="Gill Sans MT"/>
        </w:rPr>
        <w:t xml:space="preserve"> from the date of request.</w:t>
      </w:r>
    </w:p>
    <w:p w14:paraId="406EE8A3"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2.</w:t>
      </w:r>
      <w:r w:rsidR="008D0739">
        <w:rPr>
          <w:rFonts w:ascii="Gill Sans MT" w:hAnsi="Gill Sans MT"/>
        </w:rPr>
        <w:t>3</w:t>
      </w:r>
      <w:r w:rsidRPr="00697ECA">
        <w:rPr>
          <w:rFonts w:ascii="Gill Sans MT" w:hAnsi="Gill Sans MT"/>
        </w:rPr>
        <w:tab/>
        <w:t>Cancellation of Booking</w:t>
      </w:r>
    </w:p>
    <w:p w14:paraId="79DF7ABF" w14:textId="77777777" w:rsidR="00444502" w:rsidRPr="00697ECA" w:rsidRDefault="00444502" w:rsidP="00965AA3">
      <w:pPr>
        <w:numPr>
          <w:ilvl w:val="0"/>
          <w:numId w:val="3"/>
        </w:numPr>
        <w:tabs>
          <w:tab w:val="clear" w:pos="1440"/>
          <w:tab w:val="num" w:pos="2007"/>
        </w:tabs>
        <w:spacing w:before="60" w:after="120"/>
        <w:ind w:left="2007"/>
        <w:jc w:val="both"/>
        <w:rPr>
          <w:rFonts w:ascii="Gill Sans MT" w:hAnsi="Gill Sans MT"/>
        </w:rPr>
      </w:pPr>
      <w:r w:rsidRPr="00697ECA">
        <w:rPr>
          <w:rFonts w:ascii="Gill Sans MT" w:hAnsi="Gill Sans MT"/>
        </w:rPr>
        <w:t>By the Hirer:</w:t>
      </w:r>
    </w:p>
    <w:p w14:paraId="0D74E0CF" w14:textId="77777777" w:rsidR="00444502" w:rsidRPr="00697ECA" w:rsidRDefault="00444502" w:rsidP="00965AA3">
      <w:pPr>
        <w:spacing w:before="60" w:after="120"/>
        <w:ind w:left="1440"/>
        <w:jc w:val="both"/>
        <w:rPr>
          <w:rFonts w:ascii="Gill Sans MT" w:hAnsi="Gill Sans MT"/>
        </w:rPr>
      </w:pPr>
      <w:r w:rsidRPr="00697ECA">
        <w:rPr>
          <w:rFonts w:ascii="Gill Sans MT" w:hAnsi="Gill Sans MT"/>
        </w:rPr>
        <w:t>In the event of the Hirer being unable to use the facilities, the Hirer shall remain liable for all charges due if notice is given less than seven (7) days prior to the date of the use.</w:t>
      </w:r>
    </w:p>
    <w:p w14:paraId="57E11C92" w14:textId="3BCE9BC5" w:rsidR="00444502" w:rsidRPr="00697ECA" w:rsidRDefault="00F22E92" w:rsidP="00965AA3">
      <w:pPr>
        <w:numPr>
          <w:ilvl w:val="0"/>
          <w:numId w:val="3"/>
        </w:numPr>
        <w:tabs>
          <w:tab w:val="clear" w:pos="1440"/>
          <w:tab w:val="num" w:pos="2007"/>
        </w:tabs>
        <w:spacing w:before="60" w:after="120"/>
        <w:ind w:left="2007"/>
        <w:jc w:val="both"/>
        <w:rPr>
          <w:rFonts w:ascii="Gill Sans MT" w:hAnsi="Gill Sans MT"/>
        </w:rPr>
      </w:pPr>
      <w:r>
        <w:rPr>
          <w:rFonts w:ascii="Gill Sans MT" w:hAnsi="Gill Sans MT"/>
        </w:rPr>
        <w:t xml:space="preserve">By </w:t>
      </w:r>
      <w:r w:rsidR="003439C4">
        <w:rPr>
          <w:rFonts w:ascii="Gill Sans MT" w:hAnsi="Gill Sans MT"/>
        </w:rPr>
        <w:t>ArtSpace</w:t>
      </w:r>
      <w:r w:rsidR="00444502" w:rsidRPr="00697ECA">
        <w:rPr>
          <w:rFonts w:ascii="Gill Sans MT" w:hAnsi="Gill Sans MT"/>
        </w:rPr>
        <w:t>:</w:t>
      </w:r>
    </w:p>
    <w:p w14:paraId="7211EFCB" w14:textId="3B0A5D6F" w:rsidR="00444502" w:rsidRPr="00697ECA" w:rsidRDefault="003439C4" w:rsidP="00965AA3">
      <w:pPr>
        <w:numPr>
          <w:ilvl w:val="0"/>
          <w:numId w:val="2"/>
        </w:numPr>
        <w:tabs>
          <w:tab w:val="clear" w:pos="720"/>
          <w:tab w:val="num" w:pos="2160"/>
        </w:tabs>
        <w:spacing w:before="60" w:after="120"/>
        <w:ind w:left="2160"/>
        <w:jc w:val="both"/>
        <w:rPr>
          <w:rFonts w:ascii="Gill Sans MT" w:hAnsi="Gill Sans MT"/>
        </w:rPr>
      </w:pPr>
      <w:r>
        <w:rPr>
          <w:rFonts w:ascii="Gill Sans MT" w:hAnsi="Gill Sans MT"/>
        </w:rPr>
        <w:t>ArtSpace</w:t>
      </w:r>
      <w:r w:rsidR="00444502" w:rsidRPr="00697ECA">
        <w:rPr>
          <w:rFonts w:ascii="Gill Sans MT" w:hAnsi="Gill Sans MT"/>
        </w:rPr>
        <w:t xml:space="preserve"> reserves the right to cancel any booking by notice in writing to the Hirer, and thereupon such booking shall be deemed never to have been made and </w:t>
      </w:r>
      <w:r>
        <w:rPr>
          <w:rFonts w:ascii="Gill Sans MT" w:hAnsi="Gill Sans MT"/>
        </w:rPr>
        <w:t>ArtSpace</w:t>
      </w:r>
      <w:r w:rsidR="00444502" w:rsidRPr="00697ECA">
        <w:rPr>
          <w:rFonts w:ascii="Gill Sans MT" w:hAnsi="Gill Sans MT"/>
        </w:rPr>
        <w:t xml:space="preserve"> accepts no liability in the matter whatsoever.  This right will only be exercised under exceptional circumstances.  Should it be necessary for </w:t>
      </w:r>
      <w:r>
        <w:rPr>
          <w:rFonts w:ascii="Gill Sans MT" w:hAnsi="Gill Sans MT"/>
        </w:rPr>
        <w:t>ArtSpace</w:t>
      </w:r>
      <w:r w:rsidR="00444502" w:rsidRPr="00697ECA">
        <w:rPr>
          <w:rFonts w:ascii="Gill Sans MT" w:hAnsi="Gill Sans MT"/>
        </w:rPr>
        <w:t xml:space="preserve"> to cancel any booking, all fees paid to </w:t>
      </w:r>
      <w:r>
        <w:rPr>
          <w:rFonts w:ascii="Gill Sans MT" w:hAnsi="Gill Sans MT"/>
        </w:rPr>
        <w:t>ArtSpace</w:t>
      </w:r>
      <w:r w:rsidR="00444502" w:rsidRPr="00697ECA">
        <w:rPr>
          <w:rFonts w:ascii="Gill Sans MT" w:hAnsi="Gill Sans MT"/>
        </w:rPr>
        <w:t xml:space="preserve"> in respect thereof will be refunded less any accrued expenses incurred by </w:t>
      </w:r>
      <w:r>
        <w:rPr>
          <w:rFonts w:ascii="Gill Sans MT" w:hAnsi="Gill Sans MT"/>
        </w:rPr>
        <w:t>ArtSpace</w:t>
      </w:r>
      <w:r w:rsidR="00444502" w:rsidRPr="00697ECA">
        <w:rPr>
          <w:rFonts w:ascii="Gill Sans MT" w:hAnsi="Gill Sans MT"/>
        </w:rPr>
        <w:t xml:space="preserve"> on behalf of the Hirer as agreed upon.</w:t>
      </w:r>
    </w:p>
    <w:p w14:paraId="35292805" w14:textId="1A94C594" w:rsidR="00444502" w:rsidRDefault="003439C4" w:rsidP="00965AA3">
      <w:pPr>
        <w:numPr>
          <w:ilvl w:val="0"/>
          <w:numId w:val="2"/>
        </w:numPr>
        <w:tabs>
          <w:tab w:val="clear" w:pos="720"/>
          <w:tab w:val="num" w:pos="2160"/>
        </w:tabs>
        <w:spacing w:before="60" w:after="120"/>
        <w:ind w:left="2160"/>
        <w:jc w:val="both"/>
        <w:rPr>
          <w:rFonts w:ascii="Gill Sans MT" w:hAnsi="Gill Sans MT"/>
        </w:rPr>
      </w:pPr>
      <w:r>
        <w:rPr>
          <w:rFonts w:ascii="Gill Sans MT" w:hAnsi="Gill Sans MT"/>
        </w:rPr>
        <w:t>ArtSpace</w:t>
      </w:r>
      <w:r w:rsidR="00444502" w:rsidRPr="00697ECA">
        <w:rPr>
          <w:rFonts w:ascii="Gill Sans MT" w:hAnsi="Gill Sans MT"/>
        </w:rPr>
        <w:t xml:space="preserve"> may cancel any booking or prohibit any use of the Meeting Room, which is objectionable or dangerous or contrary to the law.</w:t>
      </w:r>
    </w:p>
    <w:p w14:paraId="06F1299A" w14:textId="42C1CE3A" w:rsidR="000B4667" w:rsidRPr="00697ECA" w:rsidRDefault="000B4667" w:rsidP="00965AA3">
      <w:pPr>
        <w:numPr>
          <w:ilvl w:val="0"/>
          <w:numId w:val="2"/>
        </w:numPr>
        <w:tabs>
          <w:tab w:val="clear" w:pos="720"/>
          <w:tab w:val="num" w:pos="2160"/>
        </w:tabs>
        <w:spacing w:before="60" w:after="120"/>
        <w:ind w:left="2160"/>
        <w:jc w:val="both"/>
        <w:rPr>
          <w:rFonts w:ascii="Gill Sans MT" w:hAnsi="Gill Sans MT"/>
        </w:rPr>
      </w:pPr>
      <w:r>
        <w:rPr>
          <w:rFonts w:ascii="Gill Sans MT" w:hAnsi="Gill Sans MT"/>
        </w:rPr>
        <w:t xml:space="preserve">If there is a booking request to hire the room and it is already booked </w:t>
      </w:r>
      <w:r w:rsidR="003439C4">
        <w:rPr>
          <w:rFonts w:ascii="Gill Sans MT" w:hAnsi="Gill Sans MT"/>
        </w:rPr>
        <w:t>ArtSpace</w:t>
      </w:r>
      <w:r>
        <w:rPr>
          <w:rFonts w:ascii="Gill Sans MT" w:hAnsi="Gill Sans MT"/>
        </w:rPr>
        <w:t xml:space="preserve"> will call to confirm with the existing booking if this booking is definite, if this happens payment must be made even If cancellation if necessary. </w:t>
      </w:r>
    </w:p>
    <w:p w14:paraId="6CD5ADFE" w14:textId="77777777" w:rsidR="00444502" w:rsidRPr="00697ECA" w:rsidRDefault="00444502" w:rsidP="00965AA3">
      <w:pPr>
        <w:pStyle w:val="Heading2"/>
        <w:numPr>
          <w:ilvl w:val="0"/>
          <w:numId w:val="1"/>
        </w:numPr>
        <w:jc w:val="both"/>
        <w:rPr>
          <w:rFonts w:ascii="Gill Sans MT" w:hAnsi="Gill Sans MT"/>
          <w:i w:val="0"/>
          <w:szCs w:val="24"/>
          <w:lang w:val="en-AU"/>
        </w:rPr>
      </w:pPr>
      <w:r w:rsidRPr="00697ECA">
        <w:rPr>
          <w:rFonts w:ascii="Gill Sans MT" w:hAnsi="Gill Sans MT"/>
          <w:i w:val="0"/>
          <w:szCs w:val="24"/>
          <w:lang w:val="en-AU"/>
        </w:rPr>
        <w:t>Payments and Charges</w:t>
      </w:r>
    </w:p>
    <w:p w14:paraId="5C80DA30"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3.1</w:t>
      </w:r>
      <w:r w:rsidRPr="00697ECA">
        <w:rPr>
          <w:rFonts w:ascii="Gill Sans MT" w:hAnsi="Gill Sans MT"/>
        </w:rPr>
        <w:tab/>
        <w:t>Rental</w:t>
      </w:r>
    </w:p>
    <w:p w14:paraId="563F5973" w14:textId="77777777" w:rsidR="00444502" w:rsidRPr="00697ECA" w:rsidRDefault="00444502" w:rsidP="00697009">
      <w:pPr>
        <w:spacing w:before="60" w:after="120"/>
        <w:ind w:left="1276"/>
        <w:jc w:val="both"/>
        <w:rPr>
          <w:rFonts w:ascii="Gill Sans MT" w:hAnsi="Gill Sans MT"/>
        </w:rPr>
      </w:pPr>
      <w:r w:rsidRPr="00697ECA">
        <w:rPr>
          <w:rFonts w:ascii="Gill Sans MT" w:hAnsi="Gill Sans MT"/>
        </w:rPr>
        <w:t>All rentals as advised shall be paid prior to the Meeting Room being made available.</w:t>
      </w:r>
    </w:p>
    <w:p w14:paraId="57576DD6"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lastRenderedPageBreak/>
        <w:t>3.2</w:t>
      </w:r>
      <w:r w:rsidRPr="00697ECA">
        <w:rPr>
          <w:rFonts w:ascii="Gill Sans MT" w:hAnsi="Gill Sans MT"/>
        </w:rPr>
        <w:tab/>
        <w:t>Other Charges</w:t>
      </w:r>
    </w:p>
    <w:p w14:paraId="501D9B82" w14:textId="690538DE" w:rsidR="00444502" w:rsidRDefault="00444502" w:rsidP="00697009">
      <w:pPr>
        <w:spacing w:before="60" w:after="120"/>
        <w:ind w:left="1276"/>
        <w:jc w:val="both"/>
        <w:rPr>
          <w:rFonts w:ascii="Gill Sans MT" w:hAnsi="Gill Sans MT"/>
        </w:rPr>
      </w:pPr>
      <w:r w:rsidRPr="00697ECA">
        <w:rPr>
          <w:rFonts w:ascii="Gill Sans MT" w:hAnsi="Gill Sans MT"/>
        </w:rPr>
        <w:t xml:space="preserve">The Hirer shall reimburse </w:t>
      </w:r>
      <w:r w:rsidR="003439C4">
        <w:rPr>
          <w:rFonts w:ascii="Gill Sans MT" w:hAnsi="Gill Sans MT"/>
        </w:rPr>
        <w:t>Art</w:t>
      </w:r>
      <w:r w:rsidR="00FF63D5">
        <w:rPr>
          <w:rFonts w:ascii="Gill Sans MT" w:hAnsi="Gill Sans MT"/>
        </w:rPr>
        <w:t>S</w:t>
      </w:r>
      <w:r w:rsidR="003439C4">
        <w:rPr>
          <w:rFonts w:ascii="Gill Sans MT" w:hAnsi="Gill Sans MT"/>
        </w:rPr>
        <w:t>pace</w:t>
      </w:r>
      <w:r w:rsidRPr="00697ECA">
        <w:rPr>
          <w:rFonts w:ascii="Gill Sans MT" w:hAnsi="Gill Sans MT"/>
        </w:rPr>
        <w:t xml:space="preserve"> for total restitution for any breakages of furniture</w:t>
      </w:r>
      <w:r w:rsidR="008D0739">
        <w:rPr>
          <w:rFonts w:ascii="Gill Sans MT" w:hAnsi="Gill Sans MT"/>
        </w:rPr>
        <w:t>,</w:t>
      </w:r>
      <w:r w:rsidRPr="00697ECA">
        <w:rPr>
          <w:rFonts w:ascii="Gill Sans MT" w:hAnsi="Gill Sans MT"/>
        </w:rPr>
        <w:t xml:space="preserve"> fittings or equipment at a cost so determined by</w:t>
      </w:r>
      <w:r w:rsidR="00BE1343">
        <w:rPr>
          <w:rFonts w:ascii="Gill Sans MT" w:hAnsi="Gill Sans MT"/>
        </w:rPr>
        <w:t xml:space="preserve"> </w:t>
      </w:r>
      <w:r w:rsidR="003439C4">
        <w:rPr>
          <w:rFonts w:ascii="Gill Sans MT" w:hAnsi="Gill Sans MT"/>
        </w:rPr>
        <w:t>Art</w:t>
      </w:r>
      <w:r w:rsidR="00FF63D5">
        <w:rPr>
          <w:rFonts w:ascii="Gill Sans MT" w:hAnsi="Gill Sans MT"/>
        </w:rPr>
        <w:t>S</w:t>
      </w:r>
      <w:r w:rsidR="003439C4">
        <w:rPr>
          <w:rFonts w:ascii="Gill Sans MT" w:hAnsi="Gill Sans MT"/>
        </w:rPr>
        <w:t>pace</w:t>
      </w:r>
      <w:r w:rsidRPr="00697ECA">
        <w:rPr>
          <w:rFonts w:ascii="Gill Sans MT" w:hAnsi="Gill Sans MT"/>
        </w:rPr>
        <w:t>.</w:t>
      </w:r>
    </w:p>
    <w:p w14:paraId="1AE3B23B" w14:textId="77777777" w:rsidR="00444502" w:rsidRPr="00697ECA" w:rsidRDefault="00444502" w:rsidP="00965AA3">
      <w:pPr>
        <w:pStyle w:val="Heading2"/>
        <w:numPr>
          <w:ilvl w:val="0"/>
          <w:numId w:val="1"/>
        </w:numPr>
        <w:jc w:val="both"/>
        <w:rPr>
          <w:rFonts w:ascii="Gill Sans MT" w:hAnsi="Gill Sans MT"/>
          <w:i w:val="0"/>
          <w:szCs w:val="24"/>
          <w:lang w:val="en-AU"/>
        </w:rPr>
      </w:pPr>
      <w:r w:rsidRPr="00697ECA">
        <w:rPr>
          <w:rFonts w:ascii="Gill Sans MT" w:hAnsi="Gill Sans MT"/>
          <w:i w:val="0"/>
          <w:szCs w:val="24"/>
          <w:lang w:val="en-AU"/>
        </w:rPr>
        <w:t>Use of the Meeting Room</w:t>
      </w:r>
    </w:p>
    <w:p w14:paraId="2C393968"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4.1</w:t>
      </w:r>
      <w:r w:rsidRPr="00697ECA">
        <w:rPr>
          <w:rFonts w:ascii="Gill Sans MT" w:hAnsi="Gill Sans MT"/>
        </w:rPr>
        <w:tab/>
        <w:t>Security</w:t>
      </w:r>
    </w:p>
    <w:p w14:paraId="2A5C188F" w14:textId="77777777" w:rsidR="00444502" w:rsidRPr="00697ECA" w:rsidRDefault="00444502" w:rsidP="00965AA3">
      <w:pPr>
        <w:numPr>
          <w:ilvl w:val="0"/>
          <w:numId w:val="5"/>
        </w:numPr>
        <w:tabs>
          <w:tab w:val="clear" w:pos="1440"/>
          <w:tab w:val="num" w:pos="2007"/>
        </w:tabs>
        <w:spacing w:before="60" w:after="120"/>
        <w:ind w:left="2007"/>
        <w:jc w:val="both"/>
        <w:rPr>
          <w:rFonts w:ascii="Gill Sans MT" w:hAnsi="Gill Sans MT"/>
        </w:rPr>
      </w:pPr>
      <w:r w:rsidRPr="00697ECA">
        <w:rPr>
          <w:rFonts w:ascii="Gill Sans MT" w:hAnsi="Gill Sans MT"/>
        </w:rPr>
        <w:t>Where</w:t>
      </w:r>
      <w:r>
        <w:rPr>
          <w:rFonts w:ascii="Gill Sans MT" w:hAnsi="Gill Sans MT"/>
        </w:rPr>
        <w:t xml:space="preserve"> a security swipe card is</w:t>
      </w:r>
      <w:r w:rsidRPr="00697ECA">
        <w:rPr>
          <w:rFonts w:ascii="Gill Sans MT" w:hAnsi="Gill Sans MT"/>
        </w:rPr>
        <w:t xml:space="preserve"> issued it shall be the responsibility of the Hirer to ensure that all doors are </w:t>
      </w:r>
      <w:r w:rsidR="008D0739">
        <w:rPr>
          <w:rFonts w:ascii="Gill Sans MT" w:hAnsi="Gill Sans MT"/>
        </w:rPr>
        <w:t xml:space="preserve">properly </w:t>
      </w:r>
      <w:r w:rsidRPr="00697ECA">
        <w:rPr>
          <w:rFonts w:ascii="Gill Sans MT" w:hAnsi="Gill Sans MT"/>
        </w:rPr>
        <w:t>locked.</w:t>
      </w:r>
    </w:p>
    <w:p w14:paraId="2A26EE42" w14:textId="0CAF4E60" w:rsidR="00444502" w:rsidRPr="00697009" w:rsidRDefault="00444502" w:rsidP="00697009">
      <w:pPr>
        <w:pStyle w:val="ListParagraph"/>
        <w:numPr>
          <w:ilvl w:val="0"/>
          <w:numId w:val="5"/>
        </w:numPr>
        <w:tabs>
          <w:tab w:val="clear" w:pos="1440"/>
          <w:tab w:val="num" w:pos="1985"/>
        </w:tabs>
        <w:spacing w:before="60" w:after="120"/>
        <w:ind w:left="1985" w:hanging="698"/>
        <w:jc w:val="both"/>
        <w:rPr>
          <w:rFonts w:ascii="Gill Sans MT" w:hAnsi="Gill Sans MT"/>
        </w:rPr>
      </w:pPr>
      <w:r w:rsidRPr="00697009">
        <w:rPr>
          <w:rFonts w:ascii="Gill Sans MT" w:hAnsi="Gill Sans MT"/>
        </w:rPr>
        <w:t xml:space="preserve">The security swipe card shall be returned to </w:t>
      </w:r>
      <w:r w:rsidR="00BE1343" w:rsidRPr="00697009">
        <w:rPr>
          <w:rFonts w:ascii="Gill Sans MT" w:hAnsi="Gill Sans MT"/>
        </w:rPr>
        <w:t xml:space="preserve">the Information Centre or </w:t>
      </w:r>
      <w:r w:rsidR="003439C4">
        <w:rPr>
          <w:rFonts w:ascii="Gill Sans MT" w:hAnsi="Gill Sans MT"/>
        </w:rPr>
        <w:t>ArtSpace</w:t>
      </w:r>
      <w:r w:rsidR="00BE1343" w:rsidRPr="00697009">
        <w:rPr>
          <w:rFonts w:ascii="Gill Sans MT" w:hAnsi="Gill Sans MT"/>
        </w:rPr>
        <w:t xml:space="preserve"> Gallery during business hours, 1</w:t>
      </w:r>
      <w:r w:rsidR="00D37D1D">
        <w:rPr>
          <w:rFonts w:ascii="Gill Sans MT" w:hAnsi="Gill Sans MT"/>
        </w:rPr>
        <w:t>1.00</w:t>
      </w:r>
      <w:r w:rsidR="00BE1343" w:rsidRPr="00697009">
        <w:rPr>
          <w:rFonts w:ascii="Gill Sans MT" w:hAnsi="Gill Sans MT"/>
        </w:rPr>
        <w:t xml:space="preserve">am – </w:t>
      </w:r>
      <w:r w:rsidR="00D37D1D">
        <w:rPr>
          <w:rFonts w:ascii="Gill Sans MT" w:hAnsi="Gill Sans MT"/>
        </w:rPr>
        <w:t xml:space="preserve">3.00 </w:t>
      </w:r>
      <w:r w:rsidRPr="00697009">
        <w:rPr>
          <w:rFonts w:ascii="Gill Sans MT" w:hAnsi="Gill Sans MT"/>
        </w:rPr>
        <w:t>pm on the next working day or placed in the “</w:t>
      </w:r>
      <w:r w:rsidR="00D37D1D">
        <w:rPr>
          <w:rFonts w:ascii="Gill Sans MT" w:hAnsi="Gill Sans MT"/>
        </w:rPr>
        <w:t>Key safe</w:t>
      </w:r>
      <w:r w:rsidRPr="00697009">
        <w:rPr>
          <w:rFonts w:ascii="Gill Sans MT" w:hAnsi="Gill Sans MT"/>
        </w:rPr>
        <w:t>”</w:t>
      </w:r>
      <w:r w:rsidR="00944E10">
        <w:rPr>
          <w:rFonts w:ascii="Gill Sans MT" w:hAnsi="Gill Sans MT"/>
        </w:rPr>
        <w:t xml:space="preserve"> outside the boardroom door</w:t>
      </w:r>
      <w:r w:rsidRPr="00697009">
        <w:rPr>
          <w:rFonts w:ascii="Gill Sans MT" w:hAnsi="Gill Sans MT"/>
        </w:rPr>
        <w:t xml:space="preserve"> after such agreed use.</w:t>
      </w:r>
    </w:p>
    <w:p w14:paraId="328F1851" w14:textId="1558FC9E" w:rsidR="00444502" w:rsidRPr="00697ECA" w:rsidRDefault="00444502" w:rsidP="00697009">
      <w:pPr>
        <w:numPr>
          <w:ilvl w:val="0"/>
          <w:numId w:val="5"/>
        </w:numPr>
        <w:spacing w:before="60" w:after="120"/>
        <w:ind w:left="2007"/>
        <w:jc w:val="both"/>
        <w:rPr>
          <w:rFonts w:ascii="Gill Sans MT" w:hAnsi="Gill Sans MT"/>
        </w:rPr>
      </w:pPr>
      <w:r w:rsidRPr="00697ECA">
        <w:rPr>
          <w:rFonts w:ascii="Gill Sans MT" w:hAnsi="Gill Sans MT"/>
        </w:rPr>
        <w:t>A</w:t>
      </w:r>
      <w:r>
        <w:rPr>
          <w:rFonts w:ascii="Gill Sans MT" w:hAnsi="Gill Sans MT"/>
        </w:rPr>
        <w:t>ny keys lost may result in the H</w:t>
      </w:r>
      <w:r w:rsidRPr="00697ECA">
        <w:rPr>
          <w:rFonts w:ascii="Gill Sans MT" w:hAnsi="Gill Sans MT"/>
        </w:rPr>
        <w:t xml:space="preserve">irer reimbursing </w:t>
      </w:r>
      <w:r w:rsidR="003439C4">
        <w:rPr>
          <w:rFonts w:ascii="Gill Sans MT" w:hAnsi="Gill Sans MT"/>
        </w:rPr>
        <w:t>Art</w:t>
      </w:r>
      <w:r w:rsidR="00776B2F">
        <w:rPr>
          <w:rFonts w:ascii="Gill Sans MT" w:hAnsi="Gill Sans MT"/>
        </w:rPr>
        <w:t>S</w:t>
      </w:r>
      <w:r w:rsidR="003439C4">
        <w:rPr>
          <w:rFonts w:ascii="Gill Sans MT" w:hAnsi="Gill Sans MT"/>
        </w:rPr>
        <w:t>pace</w:t>
      </w:r>
      <w:r w:rsidRPr="00697ECA">
        <w:rPr>
          <w:rFonts w:ascii="Gill Sans MT" w:hAnsi="Gill Sans MT"/>
        </w:rPr>
        <w:t xml:space="preserve"> full costs associated with the installation of a new key system due to security risks.</w:t>
      </w:r>
    </w:p>
    <w:p w14:paraId="36A4BA10" w14:textId="77777777" w:rsidR="00444502" w:rsidRPr="00697ECA" w:rsidRDefault="00444502" w:rsidP="00697009">
      <w:pPr>
        <w:numPr>
          <w:ilvl w:val="0"/>
          <w:numId w:val="5"/>
        </w:numPr>
        <w:spacing w:before="60" w:after="120"/>
        <w:ind w:left="2007"/>
        <w:jc w:val="both"/>
        <w:rPr>
          <w:rFonts w:ascii="Gill Sans MT" w:hAnsi="Gill Sans MT"/>
        </w:rPr>
      </w:pPr>
      <w:r w:rsidRPr="00697ECA">
        <w:rPr>
          <w:rFonts w:ascii="Gill Sans MT" w:hAnsi="Gill Sans MT"/>
        </w:rPr>
        <w:t xml:space="preserve">The Hirer shall </w:t>
      </w:r>
      <w:proofErr w:type="gramStart"/>
      <w:r w:rsidRPr="00697ECA">
        <w:rPr>
          <w:rFonts w:ascii="Gill Sans MT" w:hAnsi="Gill Sans MT"/>
        </w:rPr>
        <w:t>be responsible for the security of all areas of agreed use at all times</w:t>
      </w:r>
      <w:proofErr w:type="gramEnd"/>
      <w:r w:rsidR="008D0739">
        <w:rPr>
          <w:rFonts w:ascii="Gill Sans MT" w:hAnsi="Gill Sans MT"/>
        </w:rPr>
        <w:t>.</w:t>
      </w:r>
    </w:p>
    <w:p w14:paraId="6882BB19" w14:textId="5C30BA36" w:rsidR="00444502" w:rsidRPr="00697ECA" w:rsidRDefault="00444502" w:rsidP="00697009">
      <w:pPr>
        <w:numPr>
          <w:ilvl w:val="0"/>
          <w:numId w:val="5"/>
        </w:numPr>
        <w:spacing w:before="60" w:after="120"/>
        <w:ind w:left="2007"/>
        <w:jc w:val="both"/>
        <w:rPr>
          <w:rFonts w:ascii="Gill Sans MT" w:hAnsi="Gill Sans MT"/>
        </w:rPr>
      </w:pPr>
      <w:r w:rsidRPr="00697ECA">
        <w:rPr>
          <w:rFonts w:ascii="Gill Sans MT" w:hAnsi="Gill Sans MT"/>
        </w:rPr>
        <w:t>The Hirer shall directly after the agreed use remove from the Meeting Room all propert</w:t>
      </w:r>
      <w:r w:rsidR="008D0739">
        <w:rPr>
          <w:rFonts w:ascii="Gill Sans MT" w:hAnsi="Gill Sans MT"/>
        </w:rPr>
        <w:t>y</w:t>
      </w:r>
      <w:r w:rsidRPr="00697ECA">
        <w:rPr>
          <w:rFonts w:ascii="Gill Sans MT" w:hAnsi="Gill Sans MT"/>
        </w:rPr>
        <w:t xml:space="preserve"> and equipment together with all other goods of any kind brought into the Meeting Room by the Hirer or his agents</w:t>
      </w:r>
      <w:r w:rsidR="008D0739">
        <w:rPr>
          <w:rFonts w:ascii="Gill Sans MT" w:hAnsi="Gill Sans MT"/>
        </w:rPr>
        <w:t>, employees</w:t>
      </w:r>
      <w:r w:rsidRPr="00697ECA">
        <w:rPr>
          <w:rFonts w:ascii="Gill Sans MT" w:hAnsi="Gill Sans MT"/>
        </w:rPr>
        <w:t xml:space="preserve"> or servants.  Failure to remove such propert</w:t>
      </w:r>
      <w:r w:rsidR="008D0739">
        <w:rPr>
          <w:rFonts w:ascii="Gill Sans MT" w:hAnsi="Gill Sans MT"/>
        </w:rPr>
        <w:t>y,</w:t>
      </w:r>
      <w:r w:rsidRPr="00697ECA">
        <w:rPr>
          <w:rFonts w:ascii="Gill Sans MT" w:hAnsi="Gill Sans MT"/>
        </w:rPr>
        <w:t xml:space="preserve"> equipment</w:t>
      </w:r>
      <w:r w:rsidR="008D0739">
        <w:rPr>
          <w:rFonts w:ascii="Gill Sans MT" w:hAnsi="Gill Sans MT"/>
        </w:rPr>
        <w:t>,</w:t>
      </w:r>
      <w:r w:rsidRPr="00697ECA">
        <w:rPr>
          <w:rFonts w:ascii="Gill Sans MT" w:hAnsi="Gill Sans MT"/>
        </w:rPr>
        <w:t xml:space="preserve"> goods and materials from the Meeting Room may result in a storage charge as determined by </w:t>
      </w:r>
      <w:r w:rsidR="003439C4">
        <w:rPr>
          <w:rFonts w:ascii="Gill Sans MT" w:hAnsi="Gill Sans MT"/>
        </w:rPr>
        <w:t>ArtSpace</w:t>
      </w:r>
      <w:r w:rsidRPr="00697ECA">
        <w:rPr>
          <w:rFonts w:ascii="Gill Sans MT" w:hAnsi="Gill Sans MT"/>
        </w:rPr>
        <w:t xml:space="preserve"> and any associated costs in </w:t>
      </w:r>
      <w:r w:rsidR="003439C4">
        <w:rPr>
          <w:rFonts w:ascii="Gill Sans MT" w:hAnsi="Gill Sans MT"/>
        </w:rPr>
        <w:t>ArtSpace</w:t>
      </w:r>
      <w:r w:rsidRPr="00697ECA">
        <w:rPr>
          <w:rFonts w:ascii="Gill Sans MT" w:hAnsi="Gill Sans MT"/>
        </w:rPr>
        <w:t xml:space="preserve"> removing such propert</w:t>
      </w:r>
      <w:r w:rsidR="008D0739">
        <w:rPr>
          <w:rFonts w:ascii="Gill Sans MT" w:hAnsi="Gill Sans MT"/>
        </w:rPr>
        <w:t xml:space="preserve">y, </w:t>
      </w:r>
      <w:r w:rsidRPr="00697ECA">
        <w:rPr>
          <w:rFonts w:ascii="Gill Sans MT" w:hAnsi="Gill Sans MT"/>
        </w:rPr>
        <w:t>equipment</w:t>
      </w:r>
      <w:r w:rsidR="008D0739">
        <w:rPr>
          <w:rFonts w:ascii="Gill Sans MT" w:hAnsi="Gill Sans MT"/>
        </w:rPr>
        <w:t>,</w:t>
      </w:r>
      <w:r w:rsidRPr="00697ECA">
        <w:rPr>
          <w:rFonts w:ascii="Gill Sans MT" w:hAnsi="Gill Sans MT"/>
        </w:rPr>
        <w:t xml:space="preserve"> goods and materials from the Meeting Room. </w:t>
      </w:r>
    </w:p>
    <w:p w14:paraId="7A508C43"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4.2</w:t>
      </w:r>
      <w:r w:rsidRPr="00697ECA">
        <w:rPr>
          <w:rFonts w:ascii="Gill Sans MT" w:hAnsi="Gill Sans MT"/>
        </w:rPr>
        <w:tab/>
        <w:t>Liquor</w:t>
      </w:r>
    </w:p>
    <w:p w14:paraId="7F21F2E7"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 xml:space="preserve">A liquor licence is the responsibility of the hirer.  </w:t>
      </w:r>
    </w:p>
    <w:p w14:paraId="54707ED4" w14:textId="77777777" w:rsidR="00444502" w:rsidRPr="00697ECA" w:rsidRDefault="00444502" w:rsidP="00965AA3">
      <w:pPr>
        <w:numPr>
          <w:ilvl w:val="0"/>
          <w:numId w:val="9"/>
        </w:numPr>
        <w:spacing w:before="60" w:after="120"/>
        <w:jc w:val="both"/>
        <w:rPr>
          <w:rFonts w:ascii="Gill Sans MT" w:hAnsi="Gill Sans MT"/>
        </w:rPr>
      </w:pPr>
      <w:r w:rsidRPr="00697ECA">
        <w:rPr>
          <w:rFonts w:ascii="Gill Sans MT" w:hAnsi="Gill Sans MT"/>
        </w:rPr>
        <w:t xml:space="preserve">A liquor license is required if liquor is being sold either directly or indirectly or as part of an </w:t>
      </w:r>
      <w:r w:rsidR="002E31A7" w:rsidRPr="00697ECA">
        <w:rPr>
          <w:rFonts w:ascii="Gill Sans MT" w:hAnsi="Gill Sans MT"/>
        </w:rPr>
        <w:t>all-inclusive</w:t>
      </w:r>
      <w:r w:rsidRPr="00697ECA">
        <w:rPr>
          <w:rFonts w:ascii="Gill Sans MT" w:hAnsi="Gill Sans MT"/>
        </w:rPr>
        <w:t xml:space="preserve"> charge.  A donation would </w:t>
      </w:r>
      <w:proofErr w:type="gramStart"/>
      <w:r w:rsidRPr="00697ECA">
        <w:rPr>
          <w:rFonts w:ascii="Gill Sans MT" w:hAnsi="Gill Sans MT"/>
        </w:rPr>
        <w:t>be considered to be</w:t>
      </w:r>
      <w:proofErr w:type="gramEnd"/>
      <w:r w:rsidRPr="00697ECA">
        <w:rPr>
          <w:rFonts w:ascii="Gill Sans MT" w:hAnsi="Gill Sans MT"/>
        </w:rPr>
        <w:t xml:space="preserve"> the same as an </w:t>
      </w:r>
      <w:r w:rsidR="002E31A7" w:rsidRPr="00697ECA">
        <w:rPr>
          <w:rFonts w:ascii="Gill Sans MT" w:hAnsi="Gill Sans MT"/>
        </w:rPr>
        <w:t>all-inclusive</w:t>
      </w:r>
      <w:r w:rsidRPr="00697ECA">
        <w:rPr>
          <w:rFonts w:ascii="Gill Sans MT" w:hAnsi="Gill Sans MT"/>
        </w:rPr>
        <w:t xml:space="preserve"> charge.</w:t>
      </w:r>
    </w:p>
    <w:p w14:paraId="7ABE6F0B" w14:textId="77777777" w:rsidR="00444502" w:rsidRPr="00744F5F" w:rsidRDefault="00444502" w:rsidP="00965AA3">
      <w:pPr>
        <w:numPr>
          <w:ilvl w:val="0"/>
          <w:numId w:val="9"/>
        </w:numPr>
        <w:spacing w:before="60" w:after="120"/>
        <w:jc w:val="both"/>
        <w:rPr>
          <w:rFonts w:ascii="Gill Sans MT" w:hAnsi="Gill Sans MT"/>
        </w:rPr>
      </w:pPr>
      <w:r w:rsidRPr="00697ECA">
        <w:rPr>
          <w:rFonts w:ascii="Gill Sans MT" w:hAnsi="Gill Sans MT"/>
        </w:rPr>
        <w:t xml:space="preserve">If wineries are supplying </w:t>
      </w:r>
      <w:proofErr w:type="gramStart"/>
      <w:r w:rsidRPr="00697ECA">
        <w:rPr>
          <w:rFonts w:ascii="Gill Sans MT" w:hAnsi="Gill Sans MT"/>
        </w:rPr>
        <w:t>liquor</w:t>
      </w:r>
      <w:proofErr w:type="gramEnd"/>
      <w:r w:rsidRPr="00697ECA">
        <w:rPr>
          <w:rFonts w:ascii="Gill Sans MT" w:hAnsi="Gill Sans MT"/>
        </w:rPr>
        <w:t xml:space="preserve"> they should take out their liquor license in any circumstance where a license is required.</w:t>
      </w:r>
    </w:p>
    <w:p w14:paraId="76B6E5A4" w14:textId="77777777" w:rsidR="00444502" w:rsidRPr="00697ECA" w:rsidRDefault="00444502" w:rsidP="00965AA3">
      <w:pPr>
        <w:spacing w:before="120" w:after="120"/>
        <w:ind w:left="567"/>
        <w:jc w:val="both"/>
        <w:rPr>
          <w:rFonts w:ascii="Gill Sans MT" w:hAnsi="Gill Sans MT" w:cs="Arial"/>
        </w:rPr>
      </w:pPr>
      <w:r w:rsidRPr="00697ECA">
        <w:rPr>
          <w:rFonts w:ascii="Gill Sans MT" w:hAnsi="Gill Sans MT" w:cs="Arial"/>
        </w:rPr>
        <w:t xml:space="preserve">A limited license takes approximately 35 days to process. An application fee applies.  The application fee is not refundable.  Please contact Liquor Licensing Victoria for further information.  The application can be either lodged online via the Liquor Licensing website - </w:t>
      </w:r>
      <w:hyperlink r:id="rId7" w:history="1">
        <w:r w:rsidRPr="00697ECA">
          <w:rPr>
            <w:rStyle w:val="Hyperlink"/>
            <w:rFonts w:ascii="Gill Sans MT" w:hAnsi="Gill Sans MT" w:cs="Arial"/>
          </w:rPr>
          <w:t>www.consumer.vic.gov.au</w:t>
        </w:r>
      </w:hyperlink>
      <w:r w:rsidRPr="00697ECA">
        <w:rPr>
          <w:rFonts w:ascii="Gill Sans MT" w:hAnsi="Gill Sans MT" w:cs="Arial"/>
        </w:rPr>
        <w:t xml:space="preserve">  or via the mail.</w:t>
      </w:r>
      <w:r w:rsidRPr="00697ECA">
        <w:rPr>
          <w:rFonts w:ascii="Gill Sans MT" w:hAnsi="Gill Sans MT"/>
        </w:rPr>
        <w:tab/>
      </w:r>
      <w:r w:rsidRPr="00697ECA">
        <w:rPr>
          <w:rFonts w:ascii="Gill Sans MT" w:hAnsi="Gill Sans MT"/>
        </w:rPr>
        <w:tab/>
      </w:r>
      <w:r w:rsidRPr="00697ECA">
        <w:rPr>
          <w:rFonts w:ascii="Gill Sans MT" w:hAnsi="Gill Sans MT"/>
        </w:rPr>
        <w:tab/>
      </w:r>
    </w:p>
    <w:p w14:paraId="6194AD1A"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4.3</w:t>
      </w:r>
      <w:r w:rsidRPr="00697ECA">
        <w:rPr>
          <w:rFonts w:ascii="Gill Sans MT" w:hAnsi="Gill Sans MT"/>
        </w:rPr>
        <w:tab/>
        <w:t>Safe and Proper Use of the Meeting Room</w:t>
      </w:r>
    </w:p>
    <w:p w14:paraId="1FC1A746" w14:textId="491DA28E" w:rsidR="00444502" w:rsidRPr="00697ECA" w:rsidRDefault="00444502" w:rsidP="00965AA3">
      <w:pPr>
        <w:numPr>
          <w:ilvl w:val="0"/>
          <w:numId w:val="6"/>
        </w:numPr>
        <w:tabs>
          <w:tab w:val="clear" w:pos="1440"/>
          <w:tab w:val="num" w:pos="2007"/>
        </w:tabs>
        <w:spacing w:before="60" w:after="120"/>
        <w:ind w:left="2007"/>
        <w:jc w:val="both"/>
        <w:rPr>
          <w:rFonts w:ascii="Gill Sans MT" w:hAnsi="Gill Sans MT"/>
        </w:rPr>
      </w:pPr>
      <w:r w:rsidRPr="00697ECA">
        <w:rPr>
          <w:rFonts w:ascii="Gill Sans MT" w:hAnsi="Gill Sans MT"/>
        </w:rPr>
        <w:t>The Hirer and his agents</w:t>
      </w:r>
      <w:r w:rsidR="00C33E4D">
        <w:rPr>
          <w:rFonts w:ascii="Gill Sans MT" w:hAnsi="Gill Sans MT"/>
        </w:rPr>
        <w:t>, employees</w:t>
      </w:r>
      <w:r w:rsidRPr="00697ECA">
        <w:rPr>
          <w:rFonts w:ascii="Gill Sans MT" w:hAnsi="Gill Sans MT"/>
        </w:rPr>
        <w:t xml:space="preserve"> and servants will use the Meeting Room and its facilities and equipment in a safe proper and efficient manner to the satisfaction of </w:t>
      </w:r>
      <w:r w:rsidR="003439C4">
        <w:rPr>
          <w:rFonts w:ascii="Gill Sans MT" w:hAnsi="Gill Sans MT"/>
        </w:rPr>
        <w:t>ArtSpace</w:t>
      </w:r>
      <w:r w:rsidRPr="00697ECA">
        <w:rPr>
          <w:rFonts w:ascii="Gill Sans MT" w:hAnsi="Gill Sans MT"/>
        </w:rPr>
        <w:t xml:space="preserve"> and will immediately comply with any direction of </w:t>
      </w:r>
      <w:r w:rsidR="003439C4">
        <w:rPr>
          <w:rFonts w:ascii="Gill Sans MT" w:hAnsi="Gill Sans MT"/>
        </w:rPr>
        <w:t>ArtSpace</w:t>
      </w:r>
      <w:r w:rsidRPr="00697ECA">
        <w:rPr>
          <w:rFonts w:ascii="Gill Sans MT" w:hAnsi="Gill Sans MT"/>
        </w:rPr>
        <w:t xml:space="preserve"> in connection with the safe and proper use of the Meeting Room</w:t>
      </w:r>
      <w:r w:rsidR="00C33E4D">
        <w:rPr>
          <w:rFonts w:ascii="Gill Sans MT" w:hAnsi="Gill Sans MT"/>
        </w:rPr>
        <w:t>.</w:t>
      </w:r>
    </w:p>
    <w:p w14:paraId="633AE053" w14:textId="49D6620F" w:rsidR="00444502" w:rsidRPr="00697ECA" w:rsidRDefault="00444502" w:rsidP="00965AA3">
      <w:pPr>
        <w:numPr>
          <w:ilvl w:val="0"/>
          <w:numId w:val="6"/>
        </w:numPr>
        <w:tabs>
          <w:tab w:val="clear" w:pos="1440"/>
          <w:tab w:val="num" w:pos="2007"/>
        </w:tabs>
        <w:spacing w:before="60" w:after="120"/>
        <w:ind w:left="2007"/>
        <w:jc w:val="both"/>
        <w:rPr>
          <w:rFonts w:ascii="Gill Sans MT" w:hAnsi="Gill Sans MT"/>
        </w:rPr>
      </w:pPr>
      <w:r w:rsidRPr="00697ECA">
        <w:rPr>
          <w:rFonts w:ascii="Gill Sans MT" w:hAnsi="Gill Sans MT"/>
        </w:rPr>
        <w:lastRenderedPageBreak/>
        <w:t xml:space="preserve">The Hirer shall leave the Meeting Room and its furniture and fittings in a clean safe and proper condition to the satisfaction of </w:t>
      </w:r>
      <w:r w:rsidR="003439C4">
        <w:rPr>
          <w:rFonts w:ascii="Gill Sans MT" w:hAnsi="Gill Sans MT"/>
        </w:rPr>
        <w:t>ArtSpace</w:t>
      </w:r>
      <w:r w:rsidR="00C33E4D">
        <w:rPr>
          <w:rFonts w:ascii="Gill Sans MT" w:hAnsi="Gill Sans MT"/>
        </w:rPr>
        <w:t>.</w:t>
      </w:r>
    </w:p>
    <w:p w14:paraId="64BCBD52"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4.4</w:t>
      </w:r>
      <w:r w:rsidRPr="00697ECA">
        <w:rPr>
          <w:rFonts w:ascii="Gill Sans MT" w:hAnsi="Gill Sans MT"/>
        </w:rPr>
        <w:tab/>
        <w:t>Alterations and Additions</w:t>
      </w:r>
    </w:p>
    <w:p w14:paraId="37B7E594" w14:textId="77777777" w:rsidR="00444502" w:rsidRPr="00697ECA" w:rsidRDefault="00444502" w:rsidP="00965AA3">
      <w:pPr>
        <w:numPr>
          <w:ilvl w:val="0"/>
          <w:numId w:val="7"/>
        </w:numPr>
        <w:tabs>
          <w:tab w:val="clear" w:pos="1440"/>
          <w:tab w:val="num" w:pos="2007"/>
        </w:tabs>
        <w:spacing w:before="60" w:after="120"/>
        <w:ind w:left="2007"/>
        <w:jc w:val="both"/>
        <w:rPr>
          <w:rFonts w:ascii="Gill Sans MT" w:hAnsi="Gill Sans MT"/>
        </w:rPr>
      </w:pPr>
      <w:r w:rsidRPr="00697ECA">
        <w:rPr>
          <w:rFonts w:ascii="Gill Sans MT" w:hAnsi="Gill Sans MT"/>
        </w:rPr>
        <w:t>The Hirer will not make any alteration or addition to the structure of the fittings</w:t>
      </w:r>
      <w:r w:rsidR="00C33E4D">
        <w:rPr>
          <w:rFonts w:ascii="Gill Sans MT" w:hAnsi="Gill Sans MT"/>
        </w:rPr>
        <w:t>,</w:t>
      </w:r>
      <w:r w:rsidRPr="00697ECA">
        <w:rPr>
          <w:rFonts w:ascii="Gill Sans MT" w:hAnsi="Gill Sans MT"/>
        </w:rPr>
        <w:t xml:space="preserve"> facilities or equipment of the Meeting Room</w:t>
      </w:r>
      <w:r w:rsidR="00C33E4D">
        <w:rPr>
          <w:rFonts w:ascii="Gill Sans MT" w:hAnsi="Gill Sans MT"/>
        </w:rPr>
        <w:t>.</w:t>
      </w:r>
    </w:p>
    <w:p w14:paraId="24EF4319" w14:textId="4FA4D374" w:rsidR="00444502" w:rsidRPr="00697ECA" w:rsidRDefault="00444502" w:rsidP="00965AA3">
      <w:pPr>
        <w:numPr>
          <w:ilvl w:val="0"/>
          <w:numId w:val="7"/>
        </w:numPr>
        <w:tabs>
          <w:tab w:val="clear" w:pos="1440"/>
          <w:tab w:val="num" w:pos="2007"/>
        </w:tabs>
        <w:spacing w:before="60" w:after="120"/>
        <w:ind w:left="2007"/>
        <w:jc w:val="both"/>
        <w:rPr>
          <w:rFonts w:ascii="Gill Sans MT" w:hAnsi="Gill Sans MT"/>
        </w:rPr>
      </w:pPr>
      <w:r w:rsidRPr="00697ECA">
        <w:rPr>
          <w:rFonts w:ascii="Gill Sans MT" w:hAnsi="Gill Sans MT"/>
        </w:rPr>
        <w:t xml:space="preserve">The Hirer will not provide any additional decoration or furnishings to the Meeting Room unless the same shall have been previously approved by </w:t>
      </w:r>
      <w:r w:rsidR="003439C4">
        <w:rPr>
          <w:rFonts w:ascii="Gill Sans MT" w:hAnsi="Gill Sans MT"/>
        </w:rPr>
        <w:t>ArtSpace</w:t>
      </w:r>
      <w:r w:rsidRPr="00697ECA">
        <w:rPr>
          <w:rFonts w:ascii="Gill Sans MT" w:hAnsi="Gill Sans MT"/>
        </w:rPr>
        <w:t>.</w:t>
      </w:r>
    </w:p>
    <w:p w14:paraId="09EDD1E1"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4.5</w:t>
      </w:r>
      <w:r w:rsidRPr="00697ECA">
        <w:rPr>
          <w:rFonts w:ascii="Gill Sans MT" w:hAnsi="Gill Sans MT"/>
        </w:rPr>
        <w:tab/>
        <w:t>Additional Equipment</w:t>
      </w:r>
    </w:p>
    <w:p w14:paraId="03995645" w14:textId="6F48DC38" w:rsidR="00444502" w:rsidRDefault="00444502" w:rsidP="00697009">
      <w:pPr>
        <w:spacing w:before="60" w:after="120"/>
        <w:ind w:left="1276" w:firstLine="11"/>
        <w:jc w:val="both"/>
        <w:rPr>
          <w:rFonts w:ascii="Gill Sans MT" w:hAnsi="Gill Sans MT"/>
        </w:rPr>
      </w:pPr>
      <w:r w:rsidRPr="00697ECA">
        <w:rPr>
          <w:rFonts w:ascii="Gill Sans MT" w:hAnsi="Gill Sans MT"/>
        </w:rPr>
        <w:t xml:space="preserve">If the Hirer wishes to bring additional equipment into the Meeting Room, such as electrical devices and mechanical equipment this must be of an acceptable condition.  A list of any additional equipment must be provided with the Hire Agreement.  </w:t>
      </w:r>
      <w:r w:rsidR="003439C4">
        <w:rPr>
          <w:rFonts w:ascii="Gill Sans MT" w:hAnsi="Gill Sans MT"/>
        </w:rPr>
        <w:t>ArtSpace</w:t>
      </w:r>
      <w:r w:rsidR="002F691C">
        <w:rPr>
          <w:rFonts w:ascii="Gill Sans MT" w:hAnsi="Gill Sans MT"/>
        </w:rPr>
        <w:t xml:space="preserve"> </w:t>
      </w:r>
      <w:r w:rsidRPr="00697ECA">
        <w:rPr>
          <w:rFonts w:ascii="Gill Sans MT" w:hAnsi="Gill Sans MT"/>
        </w:rPr>
        <w:t>has the right to refuse approval for the use of any equipment believed to be un</w:t>
      </w:r>
      <w:r>
        <w:rPr>
          <w:rFonts w:ascii="Gill Sans MT" w:hAnsi="Gill Sans MT"/>
        </w:rPr>
        <w:t>-</w:t>
      </w:r>
      <w:r w:rsidRPr="00697ECA">
        <w:rPr>
          <w:rFonts w:ascii="Gill Sans MT" w:hAnsi="Gill Sans MT"/>
        </w:rPr>
        <w:t>satisfactory or could be detrimental to the Meeting Room.</w:t>
      </w:r>
    </w:p>
    <w:p w14:paraId="2C8F4B04" w14:textId="77777777" w:rsidR="00444502" w:rsidRPr="00697ECA" w:rsidRDefault="00444502" w:rsidP="00965AA3">
      <w:pPr>
        <w:spacing w:before="60" w:after="120"/>
        <w:ind w:left="720"/>
        <w:jc w:val="both"/>
        <w:rPr>
          <w:rFonts w:ascii="Gill Sans MT" w:hAnsi="Gill Sans MT"/>
        </w:rPr>
      </w:pPr>
      <w:r w:rsidRPr="00697ECA">
        <w:rPr>
          <w:rFonts w:ascii="Gill Sans MT" w:hAnsi="Gill Sans MT"/>
        </w:rPr>
        <w:t>4.6</w:t>
      </w:r>
      <w:r w:rsidRPr="00697ECA">
        <w:rPr>
          <w:rFonts w:ascii="Gill Sans MT" w:hAnsi="Gill Sans MT"/>
        </w:rPr>
        <w:tab/>
        <w:t>Supervision of Personnel</w:t>
      </w:r>
    </w:p>
    <w:p w14:paraId="103DA9E7" w14:textId="77777777" w:rsidR="00444502" w:rsidRPr="00697ECA" w:rsidRDefault="00444502" w:rsidP="00697009">
      <w:pPr>
        <w:spacing w:before="60" w:after="120"/>
        <w:ind w:left="1276" w:firstLine="11"/>
        <w:jc w:val="both"/>
        <w:rPr>
          <w:rFonts w:ascii="Gill Sans MT" w:hAnsi="Gill Sans MT"/>
        </w:rPr>
      </w:pPr>
      <w:r w:rsidRPr="00697ECA">
        <w:rPr>
          <w:rFonts w:ascii="Gill Sans MT" w:hAnsi="Gill Sans MT"/>
        </w:rPr>
        <w:t>The Hirer shall ensure that at all time his agents and servants or any other persons having entered the Meeting Room pursuant to or in exercise of rights granted to the Hirer under these Terms and Conditions of Hire are properly supervised and under the direction and control of a person nominated by the Hirer for that purpose and the Hirer will advise the Council of the person nominated in Part 1 of the Agreement</w:t>
      </w:r>
      <w:r w:rsidR="00697009">
        <w:rPr>
          <w:rFonts w:ascii="Gill Sans MT" w:hAnsi="Gill Sans MT"/>
        </w:rPr>
        <w:t>.</w:t>
      </w:r>
    </w:p>
    <w:p w14:paraId="28ABC767"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4.7</w:t>
      </w:r>
      <w:r w:rsidRPr="00697ECA">
        <w:rPr>
          <w:rFonts w:ascii="Gill Sans MT" w:hAnsi="Gill Sans MT"/>
        </w:rPr>
        <w:tab/>
        <w:t>Responsibility of Hirer’s Appointed Responsible Person</w:t>
      </w:r>
    </w:p>
    <w:p w14:paraId="610D9501" w14:textId="77777777" w:rsidR="00444502" w:rsidRPr="00697ECA" w:rsidRDefault="00444502" w:rsidP="00965AA3">
      <w:pPr>
        <w:spacing w:before="60" w:after="120"/>
        <w:ind w:left="720"/>
        <w:jc w:val="both"/>
        <w:rPr>
          <w:rFonts w:ascii="Gill Sans MT" w:hAnsi="Gill Sans MT"/>
        </w:rPr>
      </w:pPr>
      <w:r w:rsidRPr="00697ECA">
        <w:rPr>
          <w:rFonts w:ascii="Gill Sans MT" w:hAnsi="Gill Sans MT"/>
        </w:rPr>
        <w:t xml:space="preserve">Without limiting his </w:t>
      </w:r>
      <w:proofErr w:type="gramStart"/>
      <w:r w:rsidRPr="00697ECA">
        <w:rPr>
          <w:rFonts w:ascii="Gill Sans MT" w:hAnsi="Gill Sans MT"/>
        </w:rPr>
        <w:t>role</w:t>
      </w:r>
      <w:proofErr w:type="gramEnd"/>
      <w:r w:rsidRPr="00697ECA">
        <w:rPr>
          <w:rFonts w:ascii="Gill Sans MT" w:hAnsi="Gill Sans MT"/>
        </w:rPr>
        <w:t xml:space="preserve"> the “Responsible Person” is to -</w:t>
      </w:r>
    </w:p>
    <w:p w14:paraId="611A385A" w14:textId="7834EAA4" w:rsidR="00444502" w:rsidRPr="00697ECA" w:rsidRDefault="00444502" w:rsidP="00965AA3">
      <w:pPr>
        <w:numPr>
          <w:ilvl w:val="0"/>
          <w:numId w:val="8"/>
        </w:numPr>
        <w:tabs>
          <w:tab w:val="clear" w:pos="1440"/>
          <w:tab w:val="num" w:pos="2160"/>
        </w:tabs>
        <w:spacing w:before="60" w:after="120"/>
        <w:ind w:left="2160"/>
        <w:jc w:val="both"/>
        <w:rPr>
          <w:rFonts w:ascii="Gill Sans MT" w:hAnsi="Gill Sans MT"/>
        </w:rPr>
      </w:pPr>
      <w:r w:rsidRPr="00697ECA">
        <w:rPr>
          <w:rFonts w:ascii="Gill Sans MT" w:hAnsi="Gill Sans MT"/>
        </w:rPr>
        <w:t xml:space="preserve">maintain effective communication between the hiring organisation and </w:t>
      </w:r>
      <w:r w:rsidR="003439C4">
        <w:rPr>
          <w:rFonts w:ascii="Gill Sans MT" w:hAnsi="Gill Sans MT"/>
        </w:rPr>
        <w:t>ArtSpace</w:t>
      </w:r>
      <w:r w:rsidR="00697009">
        <w:rPr>
          <w:rFonts w:ascii="Gill Sans MT" w:hAnsi="Gill Sans MT"/>
        </w:rPr>
        <w:t>.</w:t>
      </w:r>
    </w:p>
    <w:p w14:paraId="45F0D19A" w14:textId="77777777" w:rsidR="00444502" w:rsidRPr="00697ECA" w:rsidRDefault="00444502" w:rsidP="00965AA3">
      <w:pPr>
        <w:numPr>
          <w:ilvl w:val="0"/>
          <w:numId w:val="8"/>
        </w:numPr>
        <w:tabs>
          <w:tab w:val="clear" w:pos="1440"/>
          <w:tab w:val="num" w:pos="2160"/>
        </w:tabs>
        <w:spacing w:before="60" w:after="120"/>
        <w:ind w:left="2160"/>
        <w:jc w:val="both"/>
        <w:rPr>
          <w:rFonts w:ascii="Gill Sans MT" w:hAnsi="Gill Sans MT"/>
        </w:rPr>
      </w:pPr>
      <w:r w:rsidRPr="00697ECA">
        <w:rPr>
          <w:rFonts w:ascii="Gill Sans MT" w:hAnsi="Gill Sans MT"/>
        </w:rPr>
        <w:t xml:space="preserve">accept ultimate responsibility for the actions of all persons associated with the Hirer and </w:t>
      </w:r>
      <w:proofErr w:type="gramStart"/>
      <w:r w:rsidRPr="00697ECA">
        <w:rPr>
          <w:rFonts w:ascii="Gill Sans MT" w:hAnsi="Gill Sans MT"/>
        </w:rPr>
        <w:t>be present at all times</w:t>
      </w:r>
      <w:proofErr w:type="gramEnd"/>
      <w:r w:rsidRPr="00697ECA">
        <w:rPr>
          <w:rFonts w:ascii="Gill Sans MT" w:hAnsi="Gill Sans MT"/>
        </w:rPr>
        <w:t xml:space="preserve"> during the hiring</w:t>
      </w:r>
      <w:r w:rsidR="00697009">
        <w:rPr>
          <w:rFonts w:ascii="Gill Sans MT" w:hAnsi="Gill Sans MT"/>
        </w:rPr>
        <w:t>.</w:t>
      </w:r>
    </w:p>
    <w:p w14:paraId="42A5D2EB" w14:textId="77777777" w:rsidR="00444502" w:rsidRPr="00697ECA" w:rsidRDefault="00444502" w:rsidP="00965AA3">
      <w:pPr>
        <w:numPr>
          <w:ilvl w:val="0"/>
          <w:numId w:val="8"/>
        </w:numPr>
        <w:tabs>
          <w:tab w:val="clear" w:pos="1440"/>
          <w:tab w:val="num" w:pos="2160"/>
        </w:tabs>
        <w:spacing w:before="60" w:after="120"/>
        <w:ind w:left="2160"/>
        <w:jc w:val="both"/>
        <w:rPr>
          <w:rFonts w:ascii="Gill Sans MT" w:hAnsi="Gill Sans MT"/>
        </w:rPr>
      </w:pPr>
      <w:r w:rsidRPr="00697ECA">
        <w:rPr>
          <w:rFonts w:ascii="Gill Sans MT" w:hAnsi="Gill Sans MT"/>
        </w:rPr>
        <w:t>to ensure that all electrical equipment is switched off in accordance with Operations Manual, and all doors are properly closed and locked when vacating the Meeting Room</w:t>
      </w:r>
      <w:r w:rsidR="00697009">
        <w:rPr>
          <w:rFonts w:ascii="Gill Sans MT" w:hAnsi="Gill Sans MT"/>
        </w:rPr>
        <w:t>.</w:t>
      </w:r>
    </w:p>
    <w:p w14:paraId="6E995045" w14:textId="77777777" w:rsidR="00444502" w:rsidRPr="00697ECA" w:rsidRDefault="00444502" w:rsidP="00965AA3">
      <w:pPr>
        <w:numPr>
          <w:ilvl w:val="0"/>
          <w:numId w:val="8"/>
        </w:numPr>
        <w:tabs>
          <w:tab w:val="clear" w:pos="1440"/>
          <w:tab w:val="num" w:pos="2160"/>
        </w:tabs>
        <w:spacing w:before="60" w:after="120"/>
        <w:ind w:left="2160"/>
        <w:jc w:val="both"/>
        <w:rPr>
          <w:rFonts w:ascii="Gill Sans MT" w:hAnsi="Gill Sans MT"/>
        </w:rPr>
      </w:pPr>
      <w:r w:rsidRPr="00697ECA">
        <w:rPr>
          <w:rFonts w:ascii="Gill Sans MT" w:hAnsi="Gill Sans MT"/>
        </w:rPr>
        <w:t>to promptly report of damages as they occur</w:t>
      </w:r>
      <w:r w:rsidR="00697009">
        <w:rPr>
          <w:rFonts w:ascii="Gill Sans MT" w:hAnsi="Gill Sans MT"/>
        </w:rPr>
        <w:t>.</w:t>
      </w:r>
    </w:p>
    <w:p w14:paraId="0AA94B2D" w14:textId="72709825" w:rsidR="00444502" w:rsidRPr="00697ECA" w:rsidRDefault="00444502" w:rsidP="00965AA3">
      <w:pPr>
        <w:numPr>
          <w:ilvl w:val="0"/>
          <w:numId w:val="8"/>
        </w:numPr>
        <w:tabs>
          <w:tab w:val="clear" w:pos="1440"/>
          <w:tab w:val="num" w:pos="2160"/>
        </w:tabs>
        <w:spacing w:before="60" w:after="120"/>
        <w:ind w:left="2160"/>
        <w:jc w:val="both"/>
        <w:rPr>
          <w:rFonts w:ascii="Gill Sans MT" w:hAnsi="Gill Sans MT"/>
        </w:rPr>
      </w:pPr>
      <w:r w:rsidRPr="00697ECA">
        <w:rPr>
          <w:rFonts w:ascii="Gill Sans MT" w:hAnsi="Gill Sans MT"/>
        </w:rPr>
        <w:t xml:space="preserve">to convey to </w:t>
      </w:r>
      <w:r w:rsidR="003439C4">
        <w:rPr>
          <w:rFonts w:ascii="Gill Sans MT" w:hAnsi="Gill Sans MT"/>
        </w:rPr>
        <w:t>ArtSpace</w:t>
      </w:r>
      <w:r w:rsidRPr="00697ECA">
        <w:rPr>
          <w:rFonts w:ascii="Gill Sans MT" w:hAnsi="Gill Sans MT"/>
        </w:rPr>
        <w:t xml:space="preserve"> all malfunctions or shortcomings in the Meeting Room’s equipment etc.</w:t>
      </w:r>
    </w:p>
    <w:p w14:paraId="1BB5A43D"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4.8</w:t>
      </w:r>
      <w:r w:rsidRPr="00697ECA">
        <w:rPr>
          <w:rFonts w:ascii="Gill Sans MT" w:hAnsi="Gill Sans MT"/>
        </w:rPr>
        <w:tab/>
        <w:t>Obstructions</w:t>
      </w:r>
    </w:p>
    <w:p w14:paraId="226A760E" w14:textId="77777777" w:rsidR="00444502" w:rsidRPr="00697ECA" w:rsidRDefault="00444502" w:rsidP="00697009">
      <w:pPr>
        <w:spacing w:before="60" w:after="120"/>
        <w:ind w:left="1276" w:firstLine="11"/>
        <w:jc w:val="both"/>
        <w:rPr>
          <w:rFonts w:ascii="Gill Sans MT" w:hAnsi="Gill Sans MT"/>
        </w:rPr>
      </w:pPr>
      <w:r w:rsidRPr="00697ECA">
        <w:rPr>
          <w:rFonts w:ascii="Gill Sans MT" w:hAnsi="Gill Sans MT"/>
        </w:rPr>
        <w:t xml:space="preserve">The Hirer shall comply in every aspect with regulations under the Health Act and the Building Act 1993 </w:t>
      </w:r>
      <w:proofErr w:type="gramStart"/>
      <w:r w:rsidRPr="00697ECA">
        <w:rPr>
          <w:rFonts w:ascii="Gill Sans MT" w:hAnsi="Gill Sans MT"/>
        </w:rPr>
        <w:t>with regard to</w:t>
      </w:r>
      <w:proofErr w:type="gramEnd"/>
      <w:r w:rsidRPr="00697ECA">
        <w:rPr>
          <w:rFonts w:ascii="Gill Sans MT" w:hAnsi="Gill Sans MT"/>
        </w:rPr>
        <w:t xml:space="preserve"> public buildings for the prevention of overcrowding and obstruction to parts of the building </w:t>
      </w:r>
      <w:r w:rsidRPr="00697ECA">
        <w:rPr>
          <w:rFonts w:ascii="Gill Sans MT" w:hAnsi="Gill Sans MT"/>
        </w:rPr>
        <w:lastRenderedPageBreak/>
        <w:t>especially exit doors.  Any person causing an offence against such regulations shall be removed from the building.</w:t>
      </w:r>
    </w:p>
    <w:p w14:paraId="693FABE8"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4.9</w:t>
      </w:r>
      <w:r w:rsidRPr="00697ECA">
        <w:rPr>
          <w:rFonts w:ascii="Gill Sans MT" w:hAnsi="Gill Sans MT"/>
        </w:rPr>
        <w:tab/>
        <w:t>Disorderly Behaviour</w:t>
      </w:r>
    </w:p>
    <w:p w14:paraId="4AB2E5A8" w14:textId="77777777" w:rsidR="00444502" w:rsidRDefault="00444502" w:rsidP="00697009">
      <w:pPr>
        <w:spacing w:before="60" w:after="120"/>
        <w:ind w:left="1287"/>
        <w:jc w:val="both"/>
        <w:rPr>
          <w:rFonts w:ascii="Gill Sans MT" w:hAnsi="Gill Sans MT"/>
        </w:rPr>
      </w:pPr>
      <w:r w:rsidRPr="00697ECA">
        <w:rPr>
          <w:rFonts w:ascii="Gill Sans MT" w:hAnsi="Gill Sans MT"/>
        </w:rPr>
        <w:t>No spitting, obscene or insulting language or disorderly behaviour or damage to property shall be permitted in any part of the building.</w:t>
      </w:r>
    </w:p>
    <w:p w14:paraId="4C2139F8" w14:textId="77777777" w:rsidR="00697009" w:rsidRDefault="00697009" w:rsidP="00965AA3">
      <w:pPr>
        <w:spacing w:before="60" w:after="120"/>
        <w:ind w:left="720"/>
        <w:jc w:val="both"/>
        <w:rPr>
          <w:rFonts w:ascii="Gill Sans MT" w:hAnsi="Gill Sans MT"/>
        </w:rPr>
      </w:pPr>
    </w:p>
    <w:p w14:paraId="31B9B410" w14:textId="77777777" w:rsidR="00697009" w:rsidRDefault="00697009" w:rsidP="00965AA3">
      <w:pPr>
        <w:spacing w:before="60" w:after="120"/>
        <w:ind w:left="720"/>
        <w:jc w:val="both"/>
        <w:rPr>
          <w:rFonts w:ascii="Gill Sans MT" w:hAnsi="Gill Sans MT"/>
        </w:rPr>
      </w:pPr>
    </w:p>
    <w:p w14:paraId="3C3DA2E7"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4.10</w:t>
      </w:r>
      <w:r w:rsidRPr="00697ECA">
        <w:rPr>
          <w:rFonts w:ascii="Gill Sans MT" w:hAnsi="Gill Sans MT"/>
        </w:rPr>
        <w:tab/>
        <w:t>Local Laws</w:t>
      </w:r>
    </w:p>
    <w:p w14:paraId="239F50A3" w14:textId="77777777" w:rsidR="00444502" w:rsidRPr="00697ECA" w:rsidRDefault="00444502" w:rsidP="00697009">
      <w:pPr>
        <w:spacing w:before="60" w:after="120"/>
        <w:ind w:left="1276" w:firstLine="11"/>
        <w:jc w:val="both"/>
        <w:rPr>
          <w:rFonts w:ascii="Gill Sans MT" w:hAnsi="Gill Sans MT"/>
        </w:rPr>
      </w:pPr>
      <w:r w:rsidRPr="00697ECA">
        <w:rPr>
          <w:rFonts w:ascii="Gill Sans MT" w:hAnsi="Gill Sans MT"/>
        </w:rPr>
        <w:t xml:space="preserve">The Hirer will in all respects observe and comply with the Local Laws of the Council in force from time to time, </w:t>
      </w:r>
      <w:proofErr w:type="gramStart"/>
      <w:r w:rsidRPr="00697ECA">
        <w:rPr>
          <w:rFonts w:ascii="Gill Sans MT" w:hAnsi="Gill Sans MT"/>
        </w:rPr>
        <w:t>in particular to</w:t>
      </w:r>
      <w:proofErr w:type="gramEnd"/>
      <w:r w:rsidRPr="00697ECA">
        <w:rPr>
          <w:rFonts w:ascii="Gill Sans MT" w:hAnsi="Gill Sans MT"/>
        </w:rPr>
        <w:t xml:space="preserve"> Local Laws pertaining to the use of Council buildings.</w:t>
      </w:r>
    </w:p>
    <w:p w14:paraId="31E53317"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4.11</w:t>
      </w:r>
      <w:r w:rsidRPr="00697ECA">
        <w:rPr>
          <w:rFonts w:ascii="Gill Sans MT" w:hAnsi="Gill Sans MT"/>
        </w:rPr>
        <w:tab/>
        <w:t>Evacuation</w:t>
      </w:r>
    </w:p>
    <w:p w14:paraId="40E5C3D6" w14:textId="77777777" w:rsidR="00444502" w:rsidRDefault="00444502" w:rsidP="00697009">
      <w:pPr>
        <w:spacing w:before="60" w:after="120"/>
        <w:ind w:left="1276" w:firstLine="11"/>
        <w:jc w:val="both"/>
        <w:rPr>
          <w:rFonts w:ascii="Gill Sans MT" w:hAnsi="Gill Sans MT"/>
        </w:rPr>
      </w:pPr>
      <w:r w:rsidRPr="00697ECA">
        <w:rPr>
          <w:rFonts w:ascii="Gill Sans MT" w:hAnsi="Gill Sans MT"/>
        </w:rPr>
        <w:t xml:space="preserve">The Hirer shall comply with all directions given by a competent authority including the Chief Officer of the Fire Brigade and any person holding a like appointment in any way relating to the conduct of the venue and shall comply with all rules, regulations and directions </w:t>
      </w:r>
      <w:proofErr w:type="gramStart"/>
      <w:r w:rsidRPr="00697ECA">
        <w:rPr>
          <w:rFonts w:ascii="Gill Sans MT" w:hAnsi="Gill Sans MT"/>
        </w:rPr>
        <w:t>with regard to</w:t>
      </w:r>
      <w:proofErr w:type="gramEnd"/>
      <w:r w:rsidRPr="00697ECA">
        <w:rPr>
          <w:rFonts w:ascii="Gill Sans MT" w:hAnsi="Gill Sans MT"/>
        </w:rPr>
        <w:t xml:space="preserve"> fire precautions.</w:t>
      </w:r>
    </w:p>
    <w:p w14:paraId="4996B159" w14:textId="77777777" w:rsidR="00444502" w:rsidRPr="00697ECA" w:rsidRDefault="00444502" w:rsidP="00965AA3">
      <w:pPr>
        <w:spacing w:before="60" w:after="120"/>
        <w:ind w:left="1287" w:hanging="720"/>
        <w:jc w:val="both"/>
        <w:rPr>
          <w:rFonts w:ascii="Gill Sans MT" w:hAnsi="Gill Sans MT"/>
        </w:rPr>
      </w:pPr>
      <w:r w:rsidRPr="00697ECA">
        <w:rPr>
          <w:rFonts w:ascii="Gill Sans MT" w:hAnsi="Gill Sans MT"/>
        </w:rPr>
        <w:t>4.12</w:t>
      </w:r>
      <w:r w:rsidRPr="00697ECA">
        <w:rPr>
          <w:rFonts w:ascii="Gill Sans MT" w:hAnsi="Gill Sans MT"/>
        </w:rPr>
        <w:tab/>
        <w:t>Performing Rights</w:t>
      </w:r>
    </w:p>
    <w:p w14:paraId="351E7D8C" w14:textId="77777777" w:rsidR="00444502" w:rsidRPr="00697ECA" w:rsidRDefault="00444502" w:rsidP="00697009">
      <w:pPr>
        <w:spacing w:before="60" w:after="120"/>
        <w:ind w:left="1276" w:firstLine="11"/>
        <w:jc w:val="both"/>
        <w:rPr>
          <w:rFonts w:ascii="Gill Sans MT" w:hAnsi="Gill Sans MT"/>
        </w:rPr>
      </w:pPr>
      <w:r w:rsidRPr="00697ECA">
        <w:rPr>
          <w:rFonts w:ascii="Gill Sans MT" w:hAnsi="Gill Sans MT"/>
        </w:rPr>
        <w:t xml:space="preserve">The Hirer shall provide copies of licence for performing rights where appropriate in accordance </w:t>
      </w:r>
      <w:proofErr w:type="gramStart"/>
      <w:r w:rsidRPr="00697ECA">
        <w:rPr>
          <w:rFonts w:ascii="Gill Sans MT" w:hAnsi="Gill Sans MT"/>
        </w:rPr>
        <w:t>to</w:t>
      </w:r>
      <w:proofErr w:type="gramEnd"/>
      <w:r w:rsidRPr="00697ECA">
        <w:rPr>
          <w:rFonts w:ascii="Gill Sans MT" w:hAnsi="Gill Sans MT"/>
        </w:rPr>
        <w:t xml:space="preserve"> the law. Such use includes but is not limited to musical entertainment.  Music used for family functions may not require a licence.</w:t>
      </w:r>
    </w:p>
    <w:p w14:paraId="6DC33202" w14:textId="77777777" w:rsidR="00444502" w:rsidRPr="00697ECA" w:rsidRDefault="00444502" w:rsidP="00965AA3">
      <w:pPr>
        <w:pStyle w:val="Heading2"/>
        <w:numPr>
          <w:ilvl w:val="0"/>
          <w:numId w:val="1"/>
        </w:numPr>
        <w:jc w:val="both"/>
        <w:rPr>
          <w:rFonts w:ascii="Gill Sans MT" w:hAnsi="Gill Sans MT"/>
          <w:i w:val="0"/>
          <w:szCs w:val="24"/>
          <w:lang w:val="en-AU"/>
        </w:rPr>
      </w:pPr>
      <w:r w:rsidRPr="00697ECA">
        <w:rPr>
          <w:rFonts w:ascii="Gill Sans MT" w:hAnsi="Gill Sans MT"/>
          <w:i w:val="0"/>
          <w:szCs w:val="24"/>
          <w:lang w:val="en-AU"/>
        </w:rPr>
        <w:t>Insurances</w:t>
      </w:r>
    </w:p>
    <w:p w14:paraId="746261DF" w14:textId="77777777" w:rsidR="00444502" w:rsidRPr="00697ECA" w:rsidRDefault="00444502" w:rsidP="00697009">
      <w:pPr>
        <w:spacing w:before="60" w:after="120"/>
        <w:ind w:firstLine="567"/>
        <w:jc w:val="both"/>
        <w:rPr>
          <w:rFonts w:ascii="Gill Sans MT" w:hAnsi="Gill Sans MT"/>
        </w:rPr>
      </w:pPr>
      <w:r w:rsidRPr="00697ECA">
        <w:rPr>
          <w:rFonts w:ascii="Gill Sans MT" w:hAnsi="Gill Sans MT"/>
        </w:rPr>
        <w:t>5.1</w:t>
      </w:r>
      <w:r w:rsidRPr="00697ECA">
        <w:rPr>
          <w:rFonts w:ascii="Gill Sans MT" w:hAnsi="Gill Sans MT"/>
        </w:rPr>
        <w:tab/>
        <w:t>Increase of risk</w:t>
      </w:r>
    </w:p>
    <w:p w14:paraId="7D519E9F" w14:textId="57B746E1" w:rsidR="00444502" w:rsidRDefault="00444502" w:rsidP="00697009">
      <w:pPr>
        <w:spacing w:before="60" w:after="120"/>
        <w:ind w:left="1440"/>
        <w:jc w:val="both"/>
        <w:rPr>
          <w:rFonts w:ascii="Gill Sans MT" w:hAnsi="Gill Sans MT"/>
        </w:rPr>
      </w:pPr>
      <w:r w:rsidRPr="00697ECA">
        <w:rPr>
          <w:rFonts w:ascii="Gill Sans MT" w:hAnsi="Gill Sans MT"/>
        </w:rPr>
        <w:t>The Hirer and his agents</w:t>
      </w:r>
      <w:r w:rsidR="0099233F">
        <w:rPr>
          <w:rFonts w:ascii="Gill Sans MT" w:hAnsi="Gill Sans MT"/>
        </w:rPr>
        <w:t>, employees</w:t>
      </w:r>
      <w:r w:rsidRPr="00697ECA">
        <w:rPr>
          <w:rFonts w:ascii="Gill Sans MT" w:hAnsi="Gill Sans MT"/>
        </w:rPr>
        <w:t xml:space="preserve"> and servants will not withou</w:t>
      </w:r>
      <w:r w:rsidR="002E31A7">
        <w:rPr>
          <w:rFonts w:ascii="Gill Sans MT" w:hAnsi="Gill Sans MT"/>
        </w:rPr>
        <w:t xml:space="preserve">t the written authority of </w:t>
      </w:r>
      <w:r w:rsidR="003439C4">
        <w:rPr>
          <w:rFonts w:ascii="Gill Sans MT" w:hAnsi="Gill Sans MT"/>
        </w:rPr>
        <w:t>ArtSpace</w:t>
      </w:r>
      <w:r w:rsidRPr="00697ECA">
        <w:rPr>
          <w:rFonts w:ascii="Gill Sans MT" w:hAnsi="Gill Sans MT"/>
        </w:rPr>
        <w:t xml:space="preserve"> do or suffer to be done anything in the Meeting Room whereby any policy of insurance on the Meeting Room or its facilities or equipment may become void or voidable or whereby rate of premium thereon may be increased and the Hirer will pay to </w:t>
      </w:r>
      <w:r w:rsidR="003439C4">
        <w:rPr>
          <w:rFonts w:ascii="Gill Sans MT" w:hAnsi="Gill Sans MT"/>
        </w:rPr>
        <w:t xml:space="preserve">ArtSpace </w:t>
      </w:r>
      <w:r w:rsidRPr="00697ECA">
        <w:rPr>
          <w:rFonts w:ascii="Gill Sans MT" w:hAnsi="Gill Sans MT"/>
        </w:rPr>
        <w:t>in advance all amounts payable by way of costs or increased insurance premiums on any policy of insurance</w:t>
      </w:r>
      <w:r w:rsidR="0099233F">
        <w:rPr>
          <w:rFonts w:ascii="Gill Sans MT" w:hAnsi="Gill Sans MT"/>
        </w:rPr>
        <w:t>.</w:t>
      </w:r>
    </w:p>
    <w:p w14:paraId="3F3F2848" w14:textId="77777777" w:rsidR="00444502" w:rsidRPr="00697ECA" w:rsidRDefault="00444502" w:rsidP="00697009">
      <w:pPr>
        <w:spacing w:before="60" w:after="120"/>
        <w:ind w:firstLine="709"/>
        <w:jc w:val="both"/>
        <w:rPr>
          <w:rFonts w:ascii="Gill Sans MT" w:hAnsi="Gill Sans MT"/>
        </w:rPr>
      </w:pPr>
      <w:r>
        <w:rPr>
          <w:rFonts w:ascii="Gill Sans MT" w:hAnsi="Gill Sans MT"/>
        </w:rPr>
        <w:t xml:space="preserve">5.2 </w:t>
      </w:r>
      <w:r>
        <w:rPr>
          <w:rFonts w:ascii="Gill Sans MT" w:hAnsi="Gill Sans MT"/>
        </w:rPr>
        <w:tab/>
      </w:r>
      <w:r w:rsidRPr="00697ECA">
        <w:rPr>
          <w:rFonts w:ascii="Gill Sans MT" w:hAnsi="Gill Sans MT"/>
        </w:rPr>
        <w:t>Public Liability</w:t>
      </w:r>
    </w:p>
    <w:p w14:paraId="74F928FF" w14:textId="77777777" w:rsidR="00444502" w:rsidRPr="00697ECA" w:rsidRDefault="00444502" w:rsidP="00697009">
      <w:pPr>
        <w:spacing w:before="60" w:after="120"/>
        <w:ind w:left="1440"/>
        <w:jc w:val="both"/>
        <w:rPr>
          <w:rFonts w:ascii="Gill Sans MT" w:hAnsi="Gill Sans MT"/>
        </w:rPr>
      </w:pPr>
      <w:r w:rsidRPr="00697ECA">
        <w:rPr>
          <w:rFonts w:ascii="Gill Sans MT" w:hAnsi="Gill Sans MT"/>
        </w:rPr>
        <w:t>The Hirer must provide proof of current public liability insurance to the value of $5M if they have applied for and received a liquor license for their event/meeting.</w:t>
      </w:r>
    </w:p>
    <w:p w14:paraId="15A6AC7C" w14:textId="77777777" w:rsidR="00444502" w:rsidRDefault="00444502" w:rsidP="00965AA3">
      <w:pPr>
        <w:pStyle w:val="Heading2"/>
        <w:numPr>
          <w:ilvl w:val="0"/>
          <w:numId w:val="1"/>
        </w:numPr>
        <w:jc w:val="both"/>
        <w:rPr>
          <w:rFonts w:ascii="Gill Sans MT" w:hAnsi="Gill Sans MT"/>
          <w:i w:val="0"/>
          <w:szCs w:val="24"/>
          <w:lang w:val="en-AU"/>
        </w:rPr>
      </w:pPr>
      <w:r>
        <w:rPr>
          <w:rFonts w:ascii="Gill Sans MT" w:hAnsi="Gill Sans MT"/>
          <w:i w:val="0"/>
          <w:szCs w:val="24"/>
          <w:lang w:val="en-AU"/>
        </w:rPr>
        <w:t>Indemnities</w:t>
      </w:r>
    </w:p>
    <w:p w14:paraId="3633CF9D" w14:textId="77777777" w:rsidR="00444502" w:rsidRPr="007A066F" w:rsidRDefault="00697009" w:rsidP="00697009">
      <w:pPr>
        <w:pStyle w:val="NormalWeb"/>
        <w:tabs>
          <w:tab w:val="left" w:pos="709"/>
        </w:tabs>
        <w:ind w:left="1440" w:hanging="1440"/>
        <w:jc w:val="both"/>
      </w:pPr>
      <w:r>
        <w:rPr>
          <w:rFonts w:ascii="Gill Sans MT" w:hAnsi="Gill Sans MT"/>
        </w:rPr>
        <w:tab/>
      </w:r>
      <w:r w:rsidR="00444502" w:rsidRPr="007A066F">
        <w:rPr>
          <w:rFonts w:ascii="Gill Sans MT" w:hAnsi="Gill Sans MT"/>
        </w:rPr>
        <w:t xml:space="preserve">6.1 </w:t>
      </w:r>
      <w:r>
        <w:rPr>
          <w:rFonts w:ascii="Gill Sans MT" w:hAnsi="Gill Sans MT"/>
        </w:rPr>
        <w:tab/>
      </w:r>
      <w:r w:rsidR="00444502" w:rsidRPr="007A066F">
        <w:rPr>
          <w:rFonts w:ascii="Gill Sans MT" w:hAnsi="Gill Sans MT"/>
        </w:rPr>
        <w:t xml:space="preserve">All claims actions and demands losses damages costs and expenses for or in respect of which </w:t>
      </w:r>
      <w:r w:rsidR="00513EEE">
        <w:rPr>
          <w:rFonts w:ascii="Gill Sans MT" w:hAnsi="Gill Sans MT"/>
        </w:rPr>
        <w:t>Hirer</w:t>
      </w:r>
      <w:r w:rsidR="00444502" w:rsidRPr="007A066F">
        <w:rPr>
          <w:rFonts w:ascii="Gill Sans MT" w:hAnsi="Gill Sans MT"/>
        </w:rPr>
        <w:t xml:space="preserve"> or its agents</w:t>
      </w:r>
      <w:r w:rsidR="00AF0A7D">
        <w:rPr>
          <w:rFonts w:ascii="Gill Sans MT" w:hAnsi="Gill Sans MT"/>
        </w:rPr>
        <w:t>, employees</w:t>
      </w:r>
      <w:r w:rsidR="00444502" w:rsidRPr="007A066F">
        <w:rPr>
          <w:rFonts w:ascii="Gill Sans MT" w:hAnsi="Gill Sans MT"/>
        </w:rPr>
        <w:t xml:space="preserve"> and servants shall or may be liable or become liable in respect of or arising from any accident loss damage or injury to any persons or property by reason of any act, default, omission, breach or duty of breach or statutory duty </w:t>
      </w:r>
      <w:r w:rsidR="00444502" w:rsidRPr="007A066F">
        <w:rPr>
          <w:rFonts w:ascii="Gill Sans MT" w:hAnsi="Gill Sans MT"/>
        </w:rPr>
        <w:lastRenderedPageBreak/>
        <w:t>on the part of the Hirer his agents and servants invitees contractors or sub-contractors in that part of the Meeting Room in respect of which this licence is granted whether founded in negligence or otherwise</w:t>
      </w:r>
      <w:r>
        <w:rPr>
          <w:rFonts w:ascii="Gill Sans MT" w:hAnsi="Gill Sans MT"/>
        </w:rPr>
        <w:t>.</w:t>
      </w:r>
      <w:r w:rsidR="00444502" w:rsidRPr="007A066F">
        <w:t xml:space="preserve"> </w:t>
      </w:r>
    </w:p>
    <w:p w14:paraId="7CB08735" w14:textId="711F456C" w:rsidR="00444502" w:rsidRPr="007A066F" w:rsidRDefault="00444502" w:rsidP="00697009">
      <w:pPr>
        <w:pStyle w:val="NormalWeb"/>
        <w:ind w:left="1440" w:hanging="720"/>
        <w:jc w:val="both"/>
      </w:pPr>
      <w:r w:rsidRPr="007A066F">
        <w:rPr>
          <w:rFonts w:ascii="Gill Sans MT" w:hAnsi="Gill Sans MT"/>
        </w:rPr>
        <w:t xml:space="preserve">6.2 </w:t>
      </w:r>
      <w:r w:rsidR="00697009">
        <w:rPr>
          <w:rFonts w:ascii="Gill Sans MT" w:hAnsi="Gill Sans MT"/>
        </w:rPr>
        <w:tab/>
      </w:r>
      <w:r w:rsidRPr="007A066F">
        <w:rPr>
          <w:rFonts w:ascii="Gill Sans MT" w:hAnsi="Gill Sans MT"/>
        </w:rPr>
        <w:t xml:space="preserve">All </w:t>
      </w:r>
      <w:proofErr w:type="gramStart"/>
      <w:r w:rsidRPr="007A066F">
        <w:rPr>
          <w:rFonts w:ascii="Gill Sans MT" w:hAnsi="Gill Sans MT"/>
        </w:rPr>
        <w:t>claims</w:t>
      </w:r>
      <w:proofErr w:type="gramEnd"/>
      <w:r w:rsidRPr="007A066F">
        <w:rPr>
          <w:rFonts w:ascii="Gill Sans MT" w:hAnsi="Gill Sans MT"/>
        </w:rPr>
        <w:t xml:space="preserve"> actions demands losses damages costs and expenses for and in respect of any loss damage or injury caused by any officer of </w:t>
      </w:r>
      <w:r w:rsidR="003439C4">
        <w:rPr>
          <w:rFonts w:ascii="Gill Sans MT" w:hAnsi="Gill Sans MT"/>
        </w:rPr>
        <w:t>ArtSpace</w:t>
      </w:r>
      <w:r w:rsidRPr="007A066F">
        <w:rPr>
          <w:rFonts w:ascii="Gill Sans MT" w:hAnsi="Gill Sans MT"/>
        </w:rPr>
        <w:t xml:space="preserve"> or the </w:t>
      </w:r>
      <w:r w:rsidR="003439C4">
        <w:rPr>
          <w:rFonts w:ascii="Gill Sans MT" w:hAnsi="Gill Sans MT"/>
        </w:rPr>
        <w:t>ArtSpace</w:t>
      </w:r>
      <w:r w:rsidRPr="007A066F">
        <w:rPr>
          <w:rFonts w:ascii="Gill Sans MT" w:hAnsi="Gill Sans MT"/>
        </w:rPr>
        <w:t xml:space="preserve"> staff when acting under the direction order or control of the Hirer his agents</w:t>
      </w:r>
      <w:r w:rsidR="00697009">
        <w:rPr>
          <w:rFonts w:ascii="Gill Sans MT" w:hAnsi="Gill Sans MT"/>
        </w:rPr>
        <w:t>, employees</w:t>
      </w:r>
      <w:r w:rsidRPr="007A066F">
        <w:rPr>
          <w:rFonts w:ascii="Gill Sans MT" w:hAnsi="Gill Sans MT"/>
        </w:rPr>
        <w:t xml:space="preserve"> or servants in connection with the agreed use pursuant to these Terms and Conditions of Hirer whether founded in negligence or otherwise</w:t>
      </w:r>
      <w:r w:rsidR="00697009">
        <w:rPr>
          <w:rFonts w:ascii="Gill Sans MT" w:hAnsi="Gill Sans MT"/>
        </w:rPr>
        <w:t>.</w:t>
      </w:r>
    </w:p>
    <w:p w14:paraId="1B3FFFE8" w14:textId="77777777" w:rsidR="00444502" w:rsidRPr="007A066F" w:rsidRDefault="00444502" w:rsidP="00697009">
      <w:pPr>
        <w:pStyle w:val="NormalWeb"/>
        <w:ind w:left="1440" w:hanging="720"/>
        <w:jc w:val="both"/>
      </w:pPr>
      <w:r w:rsidRPr="007A066F">
        <w:rPr>
          <w:rFonts w:ascii="Gill Sans MT" w:hAnsi="Gill Sans MT"/>
        </w:rPr>
        <w:t xml:space="preserve">6.3 </w:t>
      </w:r>
      <w:r w:rsidR="00697009">
        <w:rPr>
          <w:rFonts w:ascii="Gill Sans MT" w:hAnsi="Gill Sans MT"/>
        </w:rPr>
        <w:tab/>
      </w:r>
      <w:r w:rsidRPr="007A066F">
        <w:rPr>
          <w:rFonts w:ascii="Gill Sans MT" w:hAnsi="Gill Sans MT"/>
        </w:rPr>
        <w:t>Any other claim action demand loss damage or cost of any kind that is consequent upon the agreed use pursuant to these Terms and Conditions of Hire.</w:t>
      </w:r>
      <w:r w:rsidRPr="007A066F">
        <w:t xml:space="preserve"> </w:t>
      </w:r>
    </w:p>
    <w:p w14:paraId="0149204E" w14:textId="77777777" w:rsidR="0040253C" w:rsidRDefault="0040253C" w:rsidP="00965AA3">
      <w:pPr>
        <w:jc w:val="both"/>
      </w:pPr>
    </w:p>
    <w:sectPr w:rsidR="004025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2470A"/>
    <w:multiLevelType w:val="multilevel"/>
    <w:tmpl w:val="2286D6E0"/>
    <w:lvl w:ilvl="0">
      <w:start w:val="1"/>
      <w:numFmt w:val="bullet"/>
      <w:lvlText w:val=""/>
      <w:lvlJc w:val="left"/>
      <w:pPr>
        <w:tabs>
          <w:tab w:val="num" w:pos="1800"/>
        </w:tabs>
        <w:ind w:left="180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 w15:restartNumberingAfterBreak="0">
    <w:nsid w:val="23FD69A6"/>
    <w:multiLevelType w:val="singleLevel"/>
    <w:tmpl w:val="0030A85A"/>
    <w:lvl w:ilvl="0">
      <w:start w:val="1"/>
      <w:numFmt w:val="lowerLetter"/>
      <w:lvlText w:val="(%1)"/>
      <w:lvlJc w:val="left"/>
      <w:pPr>
        <w:tabs>
          <w:tab w:val="num" w:pos="1440"/>
        </w:tabs>
        <w:ind w:left="1440" w:hanging="720"/>
      </w:pPr>
      <w:rPr>
        <w:rFonts w:hint="default"/>
      </w:rPr>
    </w:lvl>
  </w:abstractNum>
  <w:abstractNum w:abstractNumId="2" w15:restartNumberingAfterBreak="0">
    <w:nsid w:val="4C790AF9"/>
    <w:multiLevelType w:val="singleLevel"/>
    <w:tmpl w:val="0030A85A"/>
    <w:lvl w:ilvl="0">
      <w:start w:val="1"/>
      <w:numFmt w:val="lowerLetter"/>
      <w:lvlText w:val="(%1)"/>
      <w:lvlJc w:val="left"/>
      <w:pPr>
        <w:tabs>
          <w:tab w:val="num" w:pos="1440"/>
        </w:tabs>
        <w:ind w:left="1440" w:hanging="720"/>
      </w:pPr>
      <w:rPr>
        <w:rFonts w:hint="default"/>
      </w:rPr>
    </w:lvl>
  </w:abstractNum>
  <w:abstractNum w:abstractNumId="3" w15:restartNumberingAfterBreak="0">
    <w:nsid w:val="4E15366F"/>
    <w:multiLevelType w:val="singleLevel"/>
    <w:tmpl w:val="0030A85A"/>
    <w:lvl w:ilvl="0">
      <w:start w:val="1"/>
      <w:numFmt w:val="lowerLetter"/>
      <w:lvlText w:val="(%1)"/>
      <w:lvlJc w:val="left"/>
      <w:pPr>
        <w:tabs>
          <w:tab w:val="num" w:pos="1440"/>
        </w:tabs>
        <w:ind w:left="1440" w:hanging="720"/>
      </w:pPr>
      <w:rPr>
        <w:rFonts w:hint="default"/>
      </w:rPr>
    </w:lvl>
  </w:abstractNum>
  <w:abstractNum w:abstractNumId="4" w15:restartNumberingAfterBreak="0">
    <w:nsid w:val="53ED6367"/>
    <w:multiLevelType w:val="singleLevel"/>
    <w:tmpl w:val="0030A85A"/>
    <w:lvl w:ilvl="0">
      <w:start w:val="1"/>
      <w:numFmt w:val="lowerLetter"/>
      <w:lvlText w:val="(%1)"/>
      <w:lvlJc w:val="left"/>
      <w:pPr>
        <w:tabs>
          <w:tab w:val="num" w:pos="1440"/>
        </w:tabs>
        <w:ind w:left="1440" w:hanging="720"/>
      </w:pPr>
      <w:rPr>
        <w:rFonts w:hint="default"/>
      </w:rPr>
    </w:lvl>
  </w:abstractNum>
  <w:abstractNum w:abstractNumId="5" w15:restartNumberingAfterBreak="0">
    <w:nsid w:val="55514CA0"/>
    <w:multiLevelType w:val="singleLevel"/>
    <w:tmpl w:val="51B89AFC"/>
    <w:lvl w:ilvl="0">
      <w:start w:val="1"/>
      <w:numFmt w:val="decimal"/>
      <w:lvlText w:val="%1."/>
      <w:lvlJc w:val="left"/>
      <w:pPr>
        <w:tabs>
          <w:tab w:val="num" w:pos="720"/>
        </w:tabs>
        <w:ind w:left="720" w:hanging="720"/>
      </w:pPr>
      <w:rPr>
        <w:rFonts w:hint="default"/>
      </w:rPr>
    </w:lvl>
  </w:abstractNum>
  <w:abstractNum w:abstractNumId="6" w15:restartNumberingAfterBreak="0">
    <w:nsid w:val="58707B0B"/>
    <w:multiLevelType w:val="multilevel"/>
    <w:tmpl w:val="DE2CBF70"/>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134"/>
        </w:tabs>
        <w:ind w:left="1134" w:hanging="567"/>
      </w:pPr>
      <w:rPr>
        <w:rFonts w:ascii="Arial" w:hAnsi="Arial" w:hint="default"/>
        <w:b w:val="0"/>
        <w:i w:val="0"/>
        <w:sz w:val="24"/>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F2B4A56"/>
    <w:multiLevelType w:val="singleLevel"/>
    <w:tmpl w:val="0030A85A"/>
    <w:lvl w:ilvl="0">
      <w:start w:val="1"/>
      <w:numFmt w:val="lowerLetter"/>
      <w:lvlText w:val="(%1)"/>
      <w:lvlJc w:val="left"/>
      <w:pPr>
        <w:tabs>
          <w:tab w:val="num" w:pos="1440"/>
        </w:tabs>
        <w:ind w:left="1440" w:hanging="720"/>
      </w:pPr>
      <w:rPr>
        <w:rFonts w:hint="default"/>
      </w:rPr>
    </w:lvl>
  </w:abstractNum>
  <w:abstractNum w:abstractNumId="8" w15:restartNumberingAfterBreak="0">
    <w:nsid w:val="7BA36797"/>
    <w:multiLevelType w:val="singleLevel"/>
    <w:tmpl w:val="0030A85A"/>
    <w:lvl w:ilvl="0">
      <w:start w:val="1"/>
      <w:numFmt w:val="lowerLetter"/>
      <w:lvlText w:val="(%1)"/>
      <w:lvlJc w:val="left"/>
      <w:pPr>
        <w:tabs>
          <w:tab w:val="num" w:pos="1440"/>
        </w:tabs>
        <w:ind w:left="1440" w:hanging="720"/>
      </w:pPr>
      <w:rPr>
        <w:rFonts w:hint="default"/>
      </w:rPr>
    </w:lvl>
  </w:abstractNum>
  <w:num w:numId="1" w16cid:durableId="2088725245">
    <w:abstractNumId w:val="6"/>
  </w:num>
  <w:num w:numId="2" w16cid:durableId="73481855">
    <w:abstractNumId w:val="5"/>
  </w:num>
  <w:num w:numId="3" w16cid:durableId="411702037">
    <w:abstractNumId w:val="3"/>
  </w:num>
  <w:num w:numId="4" w16cid:durableId="1059552131">
    <w:abstractNumId w:val="7"/>
  </w:num>
  <w:num w:numId="5" w16cid:durableId="1792167226">
    <w:abstractNumId w:val="8"/>
  </w:num>
  <w:num w:numId="6" w16cid:durableId="1462260395">
    <w:abstractNumId w:val="4"/>
  </w:num>
  <w:num w:numId="7" w16cid:durableId="1909145246">
    <w:abstractNumId w:val="2"/>
  </w:num>
  <w:num w:numId="8" w16cid:durableId="1677800381">
    <w:abstractNumId w:val="1"/>
  </w:num>
  <w:num w:numId="9" w16cid:durableId="193439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02"/>
    <w:rsid w:val="0000022B"/>
    <w:rsid w:val="000034CC"/>
    <w:rsid w:val="00005839"/>
    <w:rsid w:val="0000585A"/>
    <w:rsid w:val="000072BD"/>
    <w:rsid w:val="0001243C"/>
    <w:rsid w:val="00012717"/>
    <w:rsid w:val="000162E6"/>
    <w:rsid w:val="0001639C"/>
    <w:rsid w:val="00017779"/>
    <w:rsid w:val="00020DA8"/>
    <w:rsid w:val="0002277A"/>
    <w:rsid w:val="00025876"/>
    <w:rsid w:val="00033D41"/>
    <w:rsid w:val="0003455D"/>
    <w:rsid w:val="00035060"/>
    <w:rsid w:val="00036FEB"/>
    <w:rsid w:val="00040C7E"/>
    <w:rsid w:val="00041389"/>
    <w:rsid w:val="0005043C"/>
    <w:rsid w:val="00051099"/>
    <w:rsid w:val="0005111F"/>
    <w:rsid w:val="00051658"/>
    <w:rsid w:val="000546E9"/>
    <w:rsid w:val="0005503E"/>
    <w:rsid w:val="000629DE"/>
    <w:rsid w:val="000645BC"/>
    <w:rsid w:val="000669E1"/>
    <w:rsid w:val="000715DC"/>
    <w:rsid w:val="00076797"/>
    <w:rsid w:val="000776F6"/>
    <w:rsid w:val="000816A7"/>
    <w:rsid w:val="00082A17"/>
    <w:rsid w:val="00084C9B"/>
    <w:rsid w:val="00086299"/>
    <w:rsid w:val="00086BEB"/>
    <w:rsid w:val="0009276B"/>
    <w:rsid w:val="00094C8B"/>
    <w:rsid w:val="0009721F"/>
    <w:rsid w:val="000A35AA"/>
    <w:rsid w:val="000A4EA0"/>
    <w:rsid w:val="000A533F"/>
    <w:rsid w:val="000A6999"/>
    <w:rsid w:val="000B15B4"/>
    <w:rsid w:val="000B19E1"/>
    <w:rsid w:val="000B343C"/>
    <w:rsid w:val="000B4667"/>
    <w:rsid w:val="000C13C5"/>
    <w:rsid w:val="000C473F"/>
    <w:rsid w:val="000C7185"/>
    <w:rsid w:val="000C7B57"/>
    <w:rsid w:val="000D0BC4"/>
    <w:rsid w:val="000D27EA"/>
    <w:rsid w:val="000E25EF"/>
    <w:rsid w:val="000E4C3B"/>
    <w:rsid w:val="000F04A0"/>
    <w:rsid w:val="000F0BB6"/>
    <w:rsid w:val="000F3C16"/>
    <w:rsid w:val="00102970"/>
    <w:rsid w:val="001030CA"/>
    <w:rsid w:val="001045F5"/>
    <w:rsid w:val="00105151"/>
    <w:rsid w:val="001057D7"/>
    <w:rsid w:val="0011130F"/>
    <w:rsid w:val="00113103"/>
    <w:rsid w:val="001133FE"/>
    <w:rsid w:val="0011364B"/>
    <w:rsid w:val="00116F11"/>
    <w:rsid w:val="0012097F"/>
    <w:rsid w:val="00120CB2"/>
    <w:rsid w:val="00121331"/>
    <w:rsid w:val="00121757"/>
    <w:rsid w:val="00123952"/>
    <w:rsid w:val="001243A7"/>
    <w:rsid w:val="00126413"/>
    <w:rsid w:val="0012768A"/>
    <w:rsid w:val="00131AA6"/>
    <w:rsid w:val="00133AFA"/>
    <w:rsid w:val="001351D5"/>
    <w:rsid w:val="00135F87"/>
    <w:rsid w:val="0013619E"/>
    <w:rsid w:val="001417A2"/>
    <w:rsid w:val="00150FF7"/>
    <w:rsid w:val="00152902"/>
    <w:rsid w:val="00154742"/>
    <w:rsid w:val="00155821"/>
    <w:rsid w:val="0015765B"/>
    <w:rsid w:val="00157BB5"/>
    <w:rsid w:val="00160644"/>
    <w:rsid w:val="00162CB5"/>
    <w:rsid w:val="00165A6B"/>
    <w:rsid w:val="00165FB1"/>
    <w:rsid w:val="001670C2"/>
    <w:rsid w:val="00167247"/>
    <w:rsid w:val="001700DE"/>
    <w:rsid w:val="0017103E"/>
    <w:rsid w:val="00171DFA"/>
    <w:rsid w:val="00173E31"/>
    <w:rsid w:val="001774F0"/>
    <w:rsid w:val="0017771F"/>
    <w:rsid w:val="00181BE2"/>
    <w:rsid w:val="00182F3A"/>
    <w:rsid w:val="00183A41"/>
    <w:rsid w:val="00192E4D"/>
    <w:rsid w:val="001947EF"/>
    <w:rsid w:val="001A3A91"/>
    <w:rsid w:val="001A5488"/>
    <w:rsid w:val="001A766B"/>
    <w:rsid w:val="001A7D13"/>
    <w:rsid w:val="001B0A6E"/>
    <w:rsid w:val="001B4C9D"/>
    <w:rsid w:val="001B7FA8"/>
    <w:rsid w:val="001C269F"/>
    <w:rsid w:val="001C2D19"/>
    <w:rsid w:val="001C727D"/>
    <w:rsid w:val="001C7EBA"/>
    <w:rsid w:val="001D452B"/>
    <w:rsid w:val="001D4863"/>
    <w:rsid w:val="001D7C54"/>
    <w:rsid w:val="001E0077"/>
    <w:rsid w:val="001E2DDA"/>
    <w:rsid w:val="001E48E5"/>
    <w:rsid w:val="001E4D9B"/>
    <w:rsid w:val="001E4EFA"/>
    <w:rsid w:val="001F249F"/>
    <w:rsid w:val="001F616E"/>
    <w:rsid w:val="001F7D82"/>
    <w:rsid w:val="00200DEE"/>
    <w:rsid w:val="00201C82"/>
    <w:rsid w:val="002104A9"/>
    <w:rsid w:val="00211E52"/>
    <w:rsid w:val="00213849"/>
    <w:rsid w:val="00221476"/>
    <w:rsid w:val="002237E3"/>
    <w:rsid w:val="0023001A"/>
    <w:rsid w:val="00232F05"/>
    <w:rsid w:val="00237BEC"/>
    <w:rsid w:val="0024105B"/>
    <w:rsid w:val="00242130"/>
    <w:rsid w:val="00243AFC"/>
    <w:rsid w:val="002456FB"/>
    <w:rsid w:val="00252014"/>
    <w:rsid w:val="00254CFD"/>
    <w:rsid w:val="00256C82"/>
    <w:rsid w:val="00256F44"/>
    <w:rsid w:val="002574DC"/>
    <w:rsid w:val="002632E1"/>
    <w:rsid w:val="00266962"/>
    <w:rsid w:val="002675C8"/>
    <w:rsid w:val="00271BA9"/>
    <w:rsid w:val="002725C6"/>
    <w:rsid w:val="00293C3F"/>
    <w:rsid w:val="002950D7"/>
    <w:rsid w:val="0029589D"/>
    <w:rsid w:val="002A12AC"/>
    <w:rsid w:val="002A346C"/>
    <w:rsid w:val="002A67CF"/>
    <w:rsid w:val="002A78B2"/>
    <w:rsid w:val="002B005D"/>
    <w:rsid w:val="002B17E7"/>
    <w:rsid w:val="002B18F7"/>
    <w:rsid w:val="002B3A38"/>
    <w:rsid w:val="002B51B9"/>
    <w:rsid w:val="002B52A2"/>
    <w:rsid w:val="002B6AE4"/>
    <w:rsid w:val="002C12A2"/>
    <w:rsid w:val="002C471A"/>
    <w:rsid w:val="002C4B5D"/>
    <w:rsid w:val="002C7AFE"/>
    <w:rsid w:val="002D1B4D"/>
    <w:rsid w:val="002D4F61"/>
    <w:rsid w:val="002E06E9"/>
    <w:rsid w:val="002E07A9"/>
    <w:rsid w:val="002E2C9E"/>
    <w:rsid w:val="002E31A7"/>
    <w:rsid w:val="002E53E1"/>
    <w:rsid w:val="002E58FD"/>
    <w:rsid w:val="002E6476"/>
    <w:rsid w:val="002E6A26"/>
    <w:rsid w:val="002F3369"/>
    <w:rsid w:val="002F4E85"/>
    <w:rsid w:val="002F691C"/>
    <w:rsid w:val="00300DB0"/>
    <w:rsid w:val="00304729"/>
    <w:rsid w:val="003057B4"/>
    <w:rsid w:val="0030638F"/>
    <w:rsid w:val="0031059A"/>
    <w:rsid w:val="00312A2E"/>
    <w:rsid w:val="00312D03"/>
    <w:rsid w:val="003217D0"/>
    <w:rsid w:val="0032314E"/>
    <w:rsid w:val="0032587C"/>
    <w:rsid w:val="00331625"/>
    <w:rsid w:val="00341B00"/>
    <w:rsid w:val="003439C4"/>
    <w:rsid w:val="00353FAE"/>
    <w:rsid w:val="0035485C"/>
    <w:rsid w:val="00357C22"/>
    <w:rsid w:val="0036106D"/>
    <w:rsid w:val="00361E1B"/>
    <w:rsid w:val="00363FA7"/>
    <w:rsid w:val="00365F33"/>
    <w:rsid w:val="00366223"/>
    <w:rsid w:val="00370F6E"/>
    <w:rsid w:val="00371736"/>
    <w:rsid w:val="0037393A"/>
    <w:rsid w:val="00374405"/>
    <w:rsid w:val="0037601E"/>
    <w:rsid w:val="00384599"/>
    <w:rsid w:val="003864C3"/>
    <w:rsid w:val="0038682B"/>
    <w:rsid w:val="003905E7"/>
    <w:rsid w:val="00391D5B"/>
    <w:rsid w:val="0039478E"/>
    <w:rsid w:val="00395957"/>
    <w:rsid w:val="003A0048"/>
    <w:rsid w:val="003A0076"/>
    <w:rsid w:val="003A0556"/>
    <w:rsid w:val="003A4243"/>
    <w:rsid w:val="003A758E"/>
    <w:rsid w:val="003B6D33"/>
    <w:rsid w:val="003B6DE0"/>
    <w:rsid w:val="003C1138"/>
    <w:rsid w:val="003C42DE"/>
    <w:rsid w:val="003C4405"/>
    <w:rsid w:val="003C5377"/>
    <w:rsid w:val="003C5869"/>
    <w:rsid w:val="003D15D1"/>
    <w:rsid w:val="003D27C9"/>
    <w:rsid w:val="003E49C0"/>
    <w:rsid w:val="003E4AE0"/>
    <w:rsid w:val="003E4F5A"/>
    <w:rsid w:val="003E6A55"/>
    <w:rsid w:val="003F0F9C"/>
    <w:rsid w:val="003F339F"/>
    <w:rsid w:val="0040186B"/>
    <w:rsid w:val="00401E46"/>
    <w:rsid w:val="0040253C"/>
    <w:rsid w:val="00405205"/>
    <w:rsid w:val="00407EE0"/>
    <w:rsid w:val="00410056"/>
    <w:rsid w:val="00412A77"/>
    <w:rsid w:val="00414577"/>
    <w:rsid w:val="00414738"/>
    <w:rsid w:val="0041625C"/>
    <w:rsid w:val="00416C2C"/>
    <w:rsid w:val="00416FF6"/>
    <w:rsid w:val="00420FE3"/>
    <w:rsid w:val="004215CC"/>
    <w:rsid w:val="00422843"/>
    <w:rsid w:val="00424645"/>
    <w:rsid w:val="00425673"/>
    <w:rsid w:val="00427B08"/>
    <w:rsid w:val="004308FD"/>
    <w:rsid w:val="00433891"/>
    <w:rsid w:val="0044037A"/>
    <w:rsid w:val="004416BE"/>
    <w:rsid w:val="00444502"/>
    <w:rsid w:val="00444668"/>
    <w:rsid w:val="004462AF"/>
    <w:rsid w:val="0044740D"/>
    <w:rsid w:val="0044781F"/>
    <w:rsid w:val="00447ADC"/>
    <w:rsid w:val="004548F4"/>
    <w:rsid w:val="00455392"/>
    <w:rsid w:val="004572E3"/>
    <w:rsid w:val="0046186B"/>
    <w:rsid w:val="004668E7"/>
    <w:rsid w:val="00470A8C"/>
    <w:rsid w:val="004720D7"/>
    <w:rsid w:val="004731BC"/>
    <w:rsid w:val="0047701F"/>
    <w:rsid w:val="00477547"/>
    <w:rsid w:val="004779D8"/>
    <w:rsid w:val="0048060F"/>
    <w:rsid w:val="004818AE"/>
    <w:rsid w:val="00483257"/>
    <w:rsid w:val="0048668B"/>
    <w:rsid w:val="00490A57"/>
    <w:rsid w:val="00491D1C"/>
    <w:rsid w:val="00492389"/>
    <w:rsid w:val="00494EA8"/>
    <w:rsid w:val="004973F7"/>
    <w:rsid w:val="00497A3A"/>
    <w:rsid w:val="004A26AB"/>
    <w:rsid w:val="004A63FC"/>
    <w:rsid w:val="004A6996"/>
    <w:rsid w:val="004B01D6"/>
    <w:rsid w:val="004B2DCF"/>
    <w:rsid w:val="004B42FC"/>
    <w:rsid w:val="004B61BC"/>
    <w:rsid w:val="004B78C8"/>
    <w:rsid w:val="004C14BF"/>
    <w:rsid w:val="004C286A"/>
    <w:rsid w:val="004C4EC5"/>
    <w:rsid w:val="004C6D04"/>
    <w:rsid w:val="004D0190"/>
    <w:rsid w:val="004D0827"/>
    <w:rsid w:val="004D736F"/>
    <w:rsid w:val="004F09AD"/>
    <w:rsid w:val="004F1A91"/>
    <w:rsid w:val="004F1DE4"/>
    <w:rsid w:val="004F2F74"/>
    <w:rsid w:val="004F545E"/>
    <w:rsid w:val="005006DB"/>
    <w:rsid w:val="005014C5"/>
    <w:rsid w:val="00502506"/>
    <w:rsid w:val="0050492F"/>
    <w:rsid w:val="00505A50"/>
    <w:rsid w:val="005071F8"/>
    <w:rsid w:val="00507E0F"/>
    <w:rsid w:val="00513EEE"/>
    <w:rsid w:val="00514951"/>
    <w:rsid w:val="005151B6"/>
    <w:rsid w:val="00516FF0"/>
    <w:rsid w:val="00517150"/>
    <w:rsid w:val="0052019B"/>
    <w:rsid w:val="00521C26"/>
    <w:rsid w:val="005277DE"/>
    <w:rsid w:val="00535FC7"/>
    <w:rsid w:val="00536785"/>
    <w:rsid w:val="00540A91"/>
    <w:rsid w:val="005433D8"/>
    <w:rsid w:val="0054366C"/>
    <w:rsid w:val="00544897"/>
    <w:rsid w:val="00546889"/>
    <w:rsid w:val="005476C5"/>
    <w:rsid w:val="00547CEA"/>
    <w:rsid w:val="00550BFF"/>
    <w:rsid w:val="00552012"/>
    <w:rsid w:val="005578B8"/>
    <w:rsid w:val="00557C25"/>
    <w:rsid w:val="00566C56"/>
    <w:rsid w:val="005732FF"/>
    <w:rsid w:val="00574052"/>
    <w:rsid w:val="00575286"/>
    <w:rsid w:val="00575D8F"/>
    <w:rsid w:val="005821D7"/>
    <w:rsid w:val="00583384"/>
    <w:rsid w:val="00585D25"/>
    <w:rsid w:val="00586D77"/>
    <w:rsid w:val="00587D1C"/>
    <w:rsid w:val="00593BAC"/>
    <w:rsid w:val="005A0084"/>
    <w:rsid w:val="005A02A5"/>
    <w:rsid w:val="005A0BF0"/>
    <w:rsid w:val="005B1BC0"/>
    <w:rsid w:val="005B4308"/>
    <w:rsid w:val="005B575F"/>
    <w:rsid w:val="005C1DC9"/>
    <w:rsid w:val="005C2CBE"/>
    <w:rsid w:val="005C390F"/>
    <w:rsid w:val="005C5242"/>
    <w:rsid w:val="005C54E6"/>
    <w:rsid w:val="005C74C4"/>
    <w:rsid w:val="005D1FFB"/>
    <w:rsid w:val="005D32AB"/>
    <w:rsid w:val="005D5984"/>
    <w:rsid w:val="005D73BF"/>
    <w:rsid w:val="005D774A"/>
    <w:rsid w:val="005D7755"/>
    <w:rsid w:val="005E3AD8"/>
    <w:rsid w:val="005E5762"/>
    <w:rsid w:val="005F14EB"/>
    <w:rsid w:val="00602329"/>
    <w:rsid w:val="0060376E"/>
    <w:rsid w:val="00605BFE"/>
    <w:rsid w:val="00606A83"/>
    <w:rsid w:val="00610952"/>
    <w:rsid w:val="006111DF"/>
    <w:rsid w:val="00613966"/>
    <w:rsid w:val="00613B2F"/>
    <w:rsid w:val="00614C0E"/>
    <w:rsid w:val="00615CB8"/>
    <w:rsid w:val="00616E2D"/>
    <w:rsid w:val="00621079"/>
    <w:rsid w:val="006255D3"/>
    <w:rsid w:val="006256F4"/>
    <w:rsid w:val="00625F2B"/>
    <w:rsid w:val="0062670B"/>
    <w:rsid w:val="006268DD"/>
    <w:rsid w:val="006270FA"/>
    <w:rsid w:val="00631F0F"/>
    <w:rsid w:val="00634CD7"/>
    <w:rsid w:val="006353F9"/>
    <w:rsid w:val="00640551"/>
    <w:rsid w:val="006470EA"/>
    <w:rsid w:val="00647A35"/>
    <w:rsid w:val="00647E42"/>
    <w:rsid w:val="00652460"/>
    <w:rsid w:val="006537B1"/>
    <w:rsid w:val="00654C0F"/>
    <w:rsid w:val="00655D33"/>
    <w:rsid w:val="006562A0"/>
    <w:rsid w:val="00657977"/>
    <w:rsid w:val="00657B3E"/>
    <w:rsid w:val="00660B43"/>
    <w:rsid w:val="00662349"/>
    <w:rsid w:val="006633F1"/>
    <w:rsid w:val="00663F54"/>
    <w:rsid w:val="0066430E"/>
    <w:rsid w:val="0066541E"/>
    <w:rsid w:val="00667311"/>
    <w:rsid w:val="00667AE7"/>
    <w:rsid w:val="00671A6B"/>
    <w:rsid w:val="00672299"/>
    <w:rsid w:val="00672866"/>
    <w:rsid w:val="006751AC"/>
    <w:rsid w:val="00676402"/>
    <w:rsid w:val="00676F43"/>
    <w:rsid w:val="00690FE0"/>
    <w:rsid w:val="0069319F"/>
    <w:rsid w:val="006939DA"/>
    <w:rsid w:val="006959DF"/>
    <w:rsid w:val="00697009"/>
    <w:rsid w:val="0069730F"/>
    <w:rsid w:val="006A352B"/>
    <w:rsid w:val="006A3C0C"/>
    <w:rsid w:val="006A4377"/>
    <w:rsid w:val="006A4C80"/>
    <w:rsid w:val="006A75F5"/>
    <w:rsid w:val="006A77BA"/>
    <w:rsid w:val="006A7C42"/>
    <w:rsid w:val="006B0830"/>
    <w:rsid w:val="006B0A5E"/>
    <w:rsid w:val="006B0ED8"/>
    <w:rsid w:val="006B11B1"/>
    <w:rsid w:val="006B28CE"/>
    <w:rsid w:val="006B63DA"/>
    <w:rsid w:val="006C08EF"/>
    <w:rsid w:val="006C120D"/>
    <w:rsid w:val="006C35A7"/>
    <w:rsid w:val="006C3823"/>
    <w:rsid w:val="006C3DCF"/>
    <w:rsid w:val="006C4C3C"/>
    <w:rsid w:val="006C618C"/>
    <w:rsid w:val="006C67FF"/>
    <w:rsid w:val="006C7140"/>
    <w:rsid w:val="006C750C"/>
    <w:rsid w:val="006C7FFE"/>
    <w:rsid w:val="006D09BD"/>
    <w:rsid w:val="006D32BC"/>
    <w:rsid w:val="006D3B33"/>
    <w:rsid w:val="006D3DB9"/>
    <w:rsid w:val="006D7006"/>
    <w:rsid w:val="006E0653"/>
    <w:rsid w:val="006E0A4E"/>
    <w:rsid w:val="006E1CEB"/>
    <w:rsid w:val="006E4255"/>
    <w:rsid w:val="006E4C14"/>
    <w:rsid w:val="006E6E84"/>
    <w:rsid w:val="006F01ED"/>
    <w:rsid w:val="006F2D47"/>
    <w:rsid w:val="006F4BB3"/>
    <w:rsid w:val="006F702C"/>
    <w:rsid w:val="00701DDF"/>
    <w:rsid w:val="00701E11"/>
    <w:rsid w:val="00704D89"/>
    <w:rsid w:val="007060A7"/>
    <w:rsid w:val="0070740C"/>
    <w:rsid w:val="007132BD"/>
    <w:rsid w:val="00714643"/>
    <w:rsid w:val="00715447"/>
    <w:rsid w:val="007164F9"/>
    <w:rsid w:val="0071721A"/>
    <w:rsid w:val="007178AB"/>
    <w:rsid w:val="00717E35"/>
    <w:rsid w:val="00721D69"/>
    <w:rsid w:val="00722E61"/>
    <w:rsid w:val="00723879"/>
    <w:rsid w:val="007268F1"/>
    <w:rsid w:val="00726C0C"/>
    <w:rsid w:val="0072727F"/>
    <w:rsid w:val="00731C58"/>
    <w:rsid w:val="00731CFF"/>
    <w:rsid w:val="00733DED"/>
    <w:rsid w:val="00737B29"/>
    <w:rsid w:val="00746556"/>
    <w:rsid w:val="0074691B"/>
    <w:rsid w:val="00760D56"/>
    <w:rsid w:val="0076224E"/>
    <w:rsid w:val="00762788"/>
    <w:rsid w:val="00765464"/>
    <w:rsid w:val="007703A7"/>
    <w:rsid w:val="0077132E"/>
    <w:rsid w:val="00773DD5"/>
    <w:rsid w:val="00776705"/>
    <w:rsid w:val="00776B2F"/>
    <w:rsid w:val="007779AB"/>
    <w:rsid w:val="00787962"/>
    <w:rsid w:val="00793AD8"/>
    <w:rsid w:val="007973AD"/>
    <w:rsid w:val="007A0CEF"/>
    <w:rsid w:val="007A11D0"/>
    <w:rsid w:val="007A4014"/>
    <w:rsid w:val="007A52E6"/>
    <w:rsid w:val="007B27B9"/>
    <w:rsid w:val="007B4B5D"/>
    <w:rsid w:val="007B59C0"/>
    <w:rsid w:val="007B7624"/>
    <w:rsid w:val="007B7ABF"/>
    <w:rsid w:val="007B7B7A"/>
    <w:rsid w:val="007C0929"/>
    <w:rsid w:val="007C2224"/>
    <w:rsid w:val="007C387D"/>
    <w:rsid w:val="007C5678"/>
    <w:rsid w:val="007C73D1"/>
    <w:rsid w:val="007D5719"/>
    <w:rsid w:val="007D6468"/>
    <w:rsid w:val="007E083D"/>
    <w:rsid w:val="007E2F04"/>
    <w:rsid w:val="007E6E37"/>
    <w:rsid w:val="007F1F27"/>
    <w:rsid w:val="008007FF"/>
    <w:rsid w:val="00801784"/>
    <w:rsid w:val="00803F80"/>
    <w:rsid w:val="00807B25"/>
    <w:rsid w:val="00815781"/>
    <w:rsid w:val="008216D0"/>
    <w:rsid w:val="008226DC"/>
    <w:rsid w:val="00823A54"/>
    <w:rsid w:val="00824DBE"/>
    <w:rsid w:val="008255B3"/>
    <w:rsid w:val="00832970"/>
    <w:rsid w:val="00832DCE"/>
    <w:rsid w:val="0083351A"/>
    <w:rsid w:val="0083452D"/>
    <w:rsid w:val="00840474"/>
    <w:rsid w:val="00842555"/>
    <w:rsid w:val="0084584B"/>
    <w:rsid w:val="008475F8"/>
    <w:rsid w:val="00852FEE"/>
    <w:rsid w:val="00854A28"/>
    <w:rsid w:val="00855071"/>
    <w:rsid w:val="00857402"/>
    <w:rsid w:val="008649C1"/>
    <w:rsid w:val="00866C67"/>
    <w:rsid w:val="00870712"/>
    <w:rsid w:val="008747D6"/>
    <w:rsid w:val="0088083D"/>
    <w:rsid w:val="00884711"/>
    <w:rsid w:val="0089029B"/>
    <w:rsid w:val="008928B7"/>
    <w:rsid w:val="00897CA2"/>
    <w:rsid w:val="008A00E8"/>
    <w:rsid w:val="008A2DF7"/>
    <w:rsid w:val="008A4703"/>
    <w:rsid w:val="008A692F"/>
    <w:rsid w:val="008B262A"/>
    <w:rsid w:val="008B6887"/>
    <w:rsid w:val="008B7F0F"/>
    <w:rsid w:val="008C1381"/>
    <w:rsid w:val="008C13EF"/>
    <w:rsid w:val="008C20BC"/>
    <w:rsid w:val="008C3246"/>
    <w:rsid w:val="008C7056"/>
    <w:rsid w:val="008D0739"/>
    <w:rsid w:val="008D1D5E"/>
    <w:rsid w:val="008D3212"/>
    <w:rsid w:val="008D647F"/>
    <w:rsid w:val="008D7FE2"/>
    <w:rsid w:val="008E1E36"/>
    <w:rsid w:val="008E3FB2"/>
    <w:rsid w:val="008E42BA"/>
    <w:rsid w:val="008F00AB"/>
    <w:rsid w:val="008F1B32"/>
    <w:rsid w:val="008F2D73"/>
    <w:rsid w:val="008F7E4F"/>
    <w:rsid w:val="00900F02"/>
    <w:rsid w:val="00901A5B"/>
    <w:rsid w:val="00904141"/>
    <w:rsid w:val="00904B23"/>
    <w:rsid w:val="00907A16"/>
    <w:rsid w:val="00907B63"/>
    <w:rsid w:val="00912AA5"/>
    <w:rsid w:val="00913BE9"/>
    <w:rsid w:val="00913FCD"/>
    <w:rsid w:val="0091723C"/>
    <w:rsid w:val="009220CC"/>
    <w:rsid w:val="009239C3"/>
    <w:rsid w:val="00924C98"/>
    <w:rsid w:val="009266B6"/>
    <w:rsid w:val="009279D8"/>
    <w:rsid w:val="00932079"/>
    <w:rsid w:val="0093311D"/>
    <w:rsid w:val="00936B61"/>
    <w:rsid w:val="009377B5"/>
    <w:rsid w:val="00944E10"/>
    <w:rsid w:val="00946B92"/>
    <w:rsid w:val="00946BBC"/>
    <w:rsid w:val="009500C6"/>
    <w:rsid w:val="00950C30"/>
    <w:rsid w:val="00950EAA"/>
    <w:rsid w:val="00951AAE"/>
    <w:rsid w:val="009521A4"/>
    <w:rsid w:val="00953DB3"/>
    <w:rsid w:val="00961B0F"/>
    <w:rsid w:val="00962BC0"/>
    <w:rsid w:val="00965AA3"/>
    <w:rsid w:val="00965B3F"/>
    <w:rsid w:val="00965FCC"/>
    <w:rsid w:val="00971064"/>
    <w:rsid w:val="009730C1"/>
    <w:rsid w:val="00974018"/>
    <w:rsid w:val="009741C6"/>
    <w:rsid w:val="00974AB2"/>
    <w:rsid w:val="009777C7"/>
    <w:rsid w:val="009824F2"/>
    <w:rsid w:val="009844BA"/>
    <w:rsid w:val="00986012"/>
    <w:rsid w:val="00991A92"/>
    <w:rsid w:val="0099233F"/>
    <w:rsid w:val="009943F6"/>
    <w:rsid w:val="0099587F"/>
    <w:rsid w:val="009A13C0"/>
    <w:rsid w:val="009A1604"/>
    <w:rsid w:val="009A2661"/>
    <w:rsid w:val="009A336B"/>
    <w:rsid w:val="009B08C2"/>
    <w:rsid w:val="009B12F3"/>
    <w:rsid w:val="009B618B"/>
    <w:rsid w:val="009C1CDE"/>
    <w:rsid w:val="009C4937"/>
    <w:rsid w:val="009C4ECF"/>
    <w:rsid w:val="009C69C3"/>
    <w:rsid w:val="009D00B1"/>
    <w:rsid w:val="009D0B5F"/>
    <w:rsid w:val="009D33AF"/>
    <w:rsid w:val="009D3D2C"/>
    <w:rsid w:val="009D45F3"/>
    <w:rsid w:val="009D5ADA"/>
    <w:rsid w:val="009E1440"/>
    <w:rsid w:val="009F2702"/>
    <w:rsid w:val="009F39C6"/>
    <w:rsid w:val="009F56E5"/>
    <w:rsid w:val="009F70FA"/>
    <w:rsid w:val="00A038DE"/>
    <w:rsid w:val="00A04B43"/>
    <w:rsid w:val="00A07ED9"/>
    <w:rsid w:val="00A07FE7"/>
    <w:rsid w:val="00A11AE5"/>
    <w:rsid w:val="00A14CE6"/>
    <w:rsid w:val="00A1547C"/>
    <w:rsid w:val="00A17680"/>
    <w:rsid w:val="00A24E36"/>
    <w:rsid w:val="00A2656F"/>
    <w:rsid w:val="00A26A79"/>
    <w:rsid w:val="00A36F9E"/>
    <w:rsid w:val="00A379E3"/>
    <w:rsid w:val="00A37CB0"/>
    <w:rsid w:val="00A4375C"/>
    <w:rsid w:val="00A45732"/>
    <w:rsid w:val="00A5099C"/>
    <w:rsid w:val="00A53B87"/>
    <w:rsid w:val="00A56623"/>
    <w:rsid w:val="00A61127"/>
    <w:rsid w:val="00A612EA"/>
    <w:rsid w:val="00A64B18"/>
    <w:rsid w:val="00A65CCA"/>
    <w:rsid w:val="00A66348"/>
    <w:rsid w:val="00A72E9D"/>
    <w:rsid w:val="00A73921"/>
    <w:rsid w:val="00A7403B"/>
    <w:rsid w:val="00A803D9"/>
    <w:rsid w:val="00A814FF"/>
    <w:rsid w:val="00A81525"/>
    <w:rsid w:val="00A8219B"/>
    <w:rsid w:val="00A830AD"/>
    <w:rsid w:val="00A911BC"/>
    <w:rsid w:val="00A93E52"/>
    <w:rsid w:val="00A96E88"/>
    <w:rsid w:val="00A970FD"/>
    <w:rsid w:val="00A9721F"/>
    <w:rsid w:val="00AA5F17"/>
    <w:rsid w:val="00AA6075"/>
    <w:rsid w:val="00AA7832"/>
    <w:rsid w:val="00AB053C"/>
    <w:rsid w:val="00AB0E72"/>
    <w:rsid w:val="00AB3847"/>
    <w:rsid w:val="00AB65BA"/>
    <w:rsid w:val="00AC1548"/>
    <w:rsid w:val="00AC17D7"/>
    <w:rsid w:val="00AC4C5C"/>
    <w:rsid w:val="00AC6DA3"/>
    <w:rsid w:val="00AD482E"/>
    <w:rsid w:val="00AD7748"/>
    <w:rsid w:val="00AE1590"/>
    <w:rsid w:val="00AE3FEB"/>
    <w:rsid w:val="00AE57B4"/>
    <w:rsid w:val="00AE6C32"/>
    <w:rsid w:val="00AF0A7D"/>
    <w:rsid w:val="00AF33CB"/>
    <w:rsid w:val="00AF40ED"/>
    <w:rsid w:val="00AF5C4A"/>
    <w:rsid w:val="00AF6CEA"/>
    <w:rsid w:val="00AF7EC3"/>
    <w:rsid w:val="00B00141"/>
    <w:rsid w:val="00B0273D"/>
    <w:rsid w:val="00B0339B"/>
    <w:rsid w:val="00B03EA7"/>
    <w:rsid w:val="00B04DCE"/>
    <w:rsid w:val="00B0568B"/>
    <w:rsid w:val="00B16C07"/>
    <w:rsid w:val="00B170F4"/>
    <w:rsid w:val="00B22CAF"/>
    <w:rsid w:val="00B23810"/>
    <w:rsid w:val="00B2571C"/>
    <w:rsid w:val="00B25807"/>
    <w:rsid w:val="00B354D1"/>
    <w:rsid w:val="00B41670"/>
    <w:rsid w:val="00B43CE6"/>
    <w:rsid w:val="00B43E35"/>
    <w:rsid w:val="00B44E82"/>
    <w:rsid w:val="00B46284"/>
    <w:rsid w:val="00B517CE"/>
    <w:rsid w:val="00B51F72"/>
    <w:rsid w:val="00B533EF"/>
    <w:rsid w:val="00B56207"/>
    <w:rsid w:val="00B56FBE"/>
    <w:rsid w:val="00B57388"/>
    <w:rsid w:val="00B579E3"/>
    <w:rsid w:val="00B611CC"/>
    <w:rsid w:val="00B626B4"/>
    <w:rsid w:val="00B70C76"/>
    <w:rsid w:val="00B71428"/>
    <w:rsid w:val="00B73BD2"/>
    <w:rsid w:val="00B74138"/>
    <w:rsid w:val="00B77518"/>
    <w:rsid w:val="00B80C02"/>
    <w:rsid w:val="00B8203D"/>
    <w:rsid w:val="00B825D2"/>
    <w:rsid w:val="00B83056"/>
    <w:rsid w:val="00B8408C"/>
    <w:rsid w:val="00B84FE8"/>
    <w:rsid w:val="00B87052"/>
    <w:rsid w:val="00B933E5"/>
    <w:rsid w:val="00B9482D"/>
    <w:rsid w:val="00BA09F2"/>
    <w:rsid w:val="00BA3918"/>
    <w:rsid w:val="00BA3A9C"/>
    <w:rsid w:val="00BA599B"/>
    <w:rsid w:val="00BA69BA"/>
    <w:rsid w:val="00BA71F0"/>
    <w:rsid w:val="00BB53D1"/>
    <w:rsid w:val="00BB6215"/>
    <w:rsid w:val="00BC0350"/>
    <w:rsid w:val="00BC3178"/>
    <w:rsid w:val="00BC7CA6"/>
    <w:rsid w:val="00BD02F9"/>
    <w:rsid w:val="00BE12B7"/>
    <w:rsid w:val="00BE1343"/>
    <w:rsid w:val="00BE26F0"/>
    <w:rsid w:val="00BE52DF"/>
    <w:rsid w:val="00BF3B5E"/>
    <w:rsid w:val="00BF479D"/>
    <w:rsid w:val="00BF48C9"/>
    <w:rsid w:val="00BF611B"/>
    <w:rsid w:val="00BF63FE"/>
    <w:rsid w:val="00BF6583"/>
    <w:rsid w:val="00C00261"/>
    <w:rsid w:val="00C032AD"/>
    <w:rsid w:val="00C13487"/>
    <w:rsid w:val="00C170D2"/>
    <w:rsid w:val="00C208B7"/>
    <w:rsid w:val="00C218DF"/>
    <w:rsid w:val="00C22611"/>
    <w:rsid w:val="00C229CE"/>
    <w:rsid w:val="00C25FDC"/>
    <w:rsid w:val="00C27A17"/>
    <w:rsid w:val="00C33739"/>
    <w:rsid w:val="00C33E4D"/>
    <w:rsid w:val="00C37348"/>
    <w:rsid w:val="00C4152E"/>
    <w:rsid w:val="00C419E2"/>
    <w:rsid w:val="00C4325D"/>
    <w:rsid w:val="00C4476D"/>
    <w:rsid w:val="00C47C5C"/>
    <w:rsid w:val="00C50228"/>
    <w:rsid w:val="00C56AC1"/>
    <w:rsid w:val="00C610E7"/>
    <w:rsid w:val="00C623CC"/>
    <w:rsid w:val="00C64513"/>
    <w:rsid w:val="00C70021"/>
    <w:rsid w:val="00C70313"/>
    <w:rsid w:val="00C721EA"/>
    <w:rsid w:val="00C72772"/>
    <w:rsid w:val="00C7309F"/>
    <w:rsid w:val="00C739DC"/>
    <w:rsid w:val="00C7674E"/>
    <w:rsid w:val="00C80C01"/>
    <w:rsid w:val="00C824A2"/>
    <w:rsid w:val="00C83621"/>
    <w:rsid w:val="00C848A5"/>
    <w:rsid w:val="00C85C20"/>
    <w:rsid w:val="00C86262"/>
    <w:rsid w:val="00C90AA6"/>
    <w:rsid w:val="00C923D4"/>
    <w:rsid w:val="00C95DE7"/>
    <w:rsid w:val="00C961FA"/>
    <w:rsid w:val="00C9647D"/>
    <w:rsid w:val="00C9715D"/>
    <w:rsid w:val="00CA1FEF"/>
    <w:rsid w:val="00CA501A"/>
    <w:rsid w:val="00CA6ADB"/>
    <w:rsid w:val="00CA6BE5"/>
    <w:rsid w:val="00CA726C"/>
    <w:rsid w:val="00CA732B"/>
    <w:rsid w:val="00CB1070"/>
    <w:rsid w:val="00CC3704"/>
    <w:rsid w:val="00CC3B4A"/>
    <w:rsid w:val="00CC5069"/>
    <w:rsid w:val="00CC6408"/>
    <w:rsid w:val="00CD2A6A"/>
    <w:rsid w:val="00CD419B"/>
    <w:rsid w:val="00CD5B98"/>
    <w:rsid w:val="00CD5C0A"/>
    <w:rsid w:val="00CD6023"/>
    <w:rsid w:val="00CE662B"/>
    <w:rsid w:val="00CE6F15"/>
    <w:rsid w:val="00CE785D"/>
    <w:rsid w:val="00CE79ED"/>
    <w:rsid w:val="00CF4474"/>
    <w:rsid w:val="00CF52D9"/>
    <w:rsid w:val="00CF6D41"/>
    <w:rsid w:val="00D034E7"/>
    <w:rsid w:val="00D03E4F"/>
    <w:rsid w:val="00D11CEF"/>
    <w:rsid w:val="00D25412"/>
    <w:rsid w:val="00D262CA"/>
    <w:rsid w:val="00D2730C"/>
    <w:rsid w:val="00D322DF"/>
    <w:rsid w:val="00D37D1D"/>
    <w:rsid w:val="00D44314"/>
    <w:rsid w:val="00D44681"/>
    <w:rsid w:val="00D44F36"/>
    <w:rsid w:val="00D46B6B"/>
    <w:rsid w:val="00D51A0E"/>
    <w:rsid w:val="00D540DC"/>
    <w:rsid w:val="00D647C4"/>
    <w:rsid w:val="00D6538D"/>
    <w:rsid w:val="00D70183"/>
    <w:rsid w:val="00D74F9D"/>
    <w:rsid w:val="00D75E21"/>
    <w:rsid w:val="00D8051D"/>
    <w:rsid w:val="00D81E2A"/>
    <w:rsid w:val="00D85B3A"/>
    <w:rsid w:val="00D87361"/>
    <w:rsid w:val="00D90F0D"/>
    <w:rsid w:val="00D925F1"/>
    <w:rsid w:val="00D94127"/>
    <w:rsid w:val="00D94163"/>
    <w:rsid w:val="00D95C99"/>
    <w:rsid w:val="00DA0E27"/>
    <w:rsid w:val="00DA1E27"/>
    <w:rsid w:val="00DA39F1"/>
    <w:rsid w:val="00DA3FCC"/>
    <w:rsid w:val="00DA5C6C"/>
    <w:rsid w:val="00DB1F93"/>
    <w:rsid w:val="00DB4459"/>
    <w:rsid w:val="00DD31AF"/>
    <w:rsid w:val="00DD595D"/>
    <w:rsid w:val="00DE06A9"/>
    <w:rsid w:val="00DE3AD5"/>
    <w:rsid w:val="00DE5A9F"/>
    <w:rsid w:val="00DE656A"/>
    <w:rsid w:val="00DF2C96"/>
    <w:rsid w:val="00DF3CF0"/>
    <w:rsid w:val="00DF6807"/>
    <w:rsid w:val="00E02140"/>
    <w:rsid w:val="00E07DF1"/>
    <w:rsid w:val="00E07F54"/>
    <w:rsid w:val="00E14E2E"/>
    <w:rsid w:val="00E14F1B"/>
    <w:rsid w:val="00E23C15"/>
    <w:rsid w:val="00E24A04"/>
    <w:rsid w:val="00E2533C"/>
    <w:rsid w:val="00E30861"/>
    <w:rsid w:val="00E30A5D"/>
    <w:rsid w:val="00E35F6D"/>
    <w:rsid w:val="00E40BF1"/>
    <w:rsid w:val="00E41A72"/>
    <w:rsid w:val="00E41E74"/>
    <w:rsid w:val="00E43DE0"/>
    <w:rsid w:val="00E44C68"/>
    <w:rsid w:val="00E4583F"/>
    <w:rsid w:val="00E47E58"/>
    <w:rsid w:val="00E51A15"/>
    <w:rsid w:val="00E56C13"/>
    <w:rsid w:val="00E572C4"/>
    <w:rsid w:val="00E57907"/>
    <w:rsid w:val="00E60250"/>
    <w:rsid w:val="00E60F60"/>
    <w:rsid w:val="00E63938"/>
    <w:rsid w:val="00E64D1A"/>
    <w:rsid w:val="00E65B3B"/>
    <w:rsid w:val="00E672C1"/>
    <w:rsid w:val="00E73434"/>
    <w:rsid w:val="00E75840"/>
    <w:rsid w:val="00E77ECD"/>
    <w:rsid w:val="00E80363"/>
    <w:rsid w:val="00E80A33"/>
    <w:rsid w:val="00E822DE"/>
    <w:rsid w:val="00E83284"/>
    <w:rsid w:val="00E8490F"/>
    <w:rsid w:val="00E87B45"/>
    <w:rsid w:val="00E9343B"/>
    <w:rsid w:val="00E93BF1"/>
    <w:rsid w:val="00E975F8"/>
    <w:rsid w:val="00EA0F17"/>
    <w:rsid w:val="00EA1906"/>
    <w:rsid w:val="00EA4A91"/>
    <w:rsid w:val="00EA5B5A"/>
    <w:rsid w:val="00EA5F37"/>
    <w:rsid w:val="00EA792B"/>
    <w:rsid w:val="00EB1262"/>
    <w:rsid w:val="00EB1988"/>
    <w:rsid w:val="00EB62E4"/>
    <w:rsid w:val="00EC28AB"/>
    <w:rsid w:val="00EC2F36"/>
    <w:rsid w:val="00EC7D14"/>
    <w:rsid w:val="00ED0CC6"/>
    <w:rsid w:val="00ED4462"/>
    <w:rsid w:val="00EE62A7"/>
    <w:rsid w:val="00EF1B9F"/>
    <w:rsid w:val="00EF378B"/>
    <w:rsid w:val="00EF6087"/>
    <w:rsid w:val="00F00650"/>
    <w:rsid w:val="00F019CB"/>
    <w:rsid w:val="00F01AEA"/>
    <w:rsid w:val="00F0205B"/>
    <w:rsid w:val="00F03983"/>
    <w:rsid w:val="00F03A9A"/>
    <w:rsid w:val="00F12365"/>
    <w:rsid w:val="00F13586"/>
    <w:rsid w:val="00F16CD6"/>
    <w:rsid w:val="00F21A9D"/>
    <w:rsid w:val="00F22E92"/>
    <w:rsid w:val="00F23E7D"/>
    <w:rsid w:val="00F24D1B"/>
    <w:rsid w:val="00F255DD"/>
    <w:rsid w:val="00F3125D"/>
    <w:rsid w:val="00F3447E"/>
    <w:rsid w:val="00F35906"/>
    <w:rsid w:val="00F36139"/>
    <w:rsid w:val="00F36A4D"/>
    <w:rsid w:val="00F37109"/>
    <w:rsid w:val="00F4007A"/>
    <w:rsid w:val="00F41EF6"/>
    <w:rsid w:val="00F43A39"/>
    <w:rsid w:val="00F4742E"/>
    <w:rsid w:val="00F51537"/>
    <w:rsid w:val="00F51BFD"/>
    <w:rsid w:val="00F5406F"/>
    <w:rsid w:val="00F54513"/>
    <w:rsid w:val="00F65C39"/>
    <w:rsid w:val="00F70B1D"/>
    <w:rsid w:val="00F713CD"/>
    <w:rsid w:val="00F74044"/>
    <w:rsid w:val="00F81467"/>
    <w:rsid w:val="00F82B8A"/>
    <w:rsid w:val="00F82D78"/>
    <w:rsid w:val="00F8788E"/>
    <w:rsid w:val="00F879A2"/>
    <w:rsid w:val="00F9548A"/>
    <w:rsid w:val="00F97D95"/>
    <w:rsid w:val="00FA128F"/>
    <w:rsid w:val="00FA1733"/>
    <w:rsid w:val="00FA3F12"/>
    <w:rsid w:val="00FA7395"/>
    <w:rsid w:val="00FB0124"/>
    <w:rsid w:val="00FB1991"/>
    <w:rsid w:val="00FB200C"/>
    <w:rsid w:val="00FB32EE"/>
    <w:rsid w:val="00FB501D"/>
    <w:rsid w:val="00FC0BF3"/>
    <w:rsid w:val="00FC31A8"/>
    <w:rsid w:val="00FC3DB9"/>
    <w:rsid w:val="00FC45F0"/>
    <w:rsid w:val="00FC521B"/>
    <w:rsid w:val="00FC6FE3"/>
    <w:rsid w:val="00FD1ACE"/>
    <w:rsid w:val="00FD2401"/>
    <w:rsid w:val="00FD59D3"/>
    <w:rsid w:val="00FE0AE2"/>
    <w:rsid w:val="00FE6996"/>
    <w:rsid w:val="00FE79C8"/>
    <w:rsid w:val="00FF0D63"/>
    <w:rsid w:val="00FF2B18"/>
    <w:rsid w:val="00FF4930"/>
    <w:rsid w:val="00FF5D69"/>
    <w:rsid w:val="00FF6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8C9F1"/>
  <w15:docId w15:val="{B731FA72-E18E-4571-B188-B1B6DEC4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502"/>
    <w:pPr>
      <w:spacing w:after="200"/>
    </w:pPr>
    <w:rPr>
      <w:rFonts w:ascii="Cambria" w:eastAsia="Cambria" w:hAnsi="Cambria"/>
      <w:sz w:val="24"/>
      <w:szCs w:val="24"/>
      <w:lang w:eastAsia="en-US"/>
    </w:rPr>
  </w:style>
  <w:style w:type="paragraph" w:styleId="Heading2">
    <w:name w:val="heading 2"/>
    <w:basedOn w:val="Normal"/>
    <w:next w:val="Normal"/>
    <w:link w:val="Heading2Char"/>
    <w:qFormat/>
    <w:rsid w:val="00444502"/>
    <w:pPr>
      <w:keepNext/>
      <w:spacing w:before="240" w:after="60"/>
      <w:outlineLvl w:val="1"/>
    </w:pPr>
    <w:rPr>
      <w:rFonts w:ascii="Arial" w:eastAsia="Times New Roman" w:hAnsi="Arial"/>
      <w:b/>
      <w:i/>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4502"/>
    <w:rPr>
      <w:rFonts w:ascii="Arial" w:hAnsi="Arial"/>
      <w:b/>
      <w:i/>
      <w:sz w:val="24"/>
      <w:lang w:val="en-US"/>
    </w:rPr>
  </w:style>
  <w:style w:type="character" w:styleId="Hyperlink">
    <w:name w:val="Hyperlink"/>
    <w:rsid w:val="00444502"/>
    <w:rPr>
      <w:color w:val="0000FF"/>
      <w:u w:val="single"/>
    </w:rPr>
  </w:style>
  <w:style w:type="paragraph" w:styleId="NormalWeb">
    <w:name w:val="Normal (Web)"/>
    <w:basedOn w:val="Normal"/>
    <w:uiPriority w:val="99"/>
    <w:unhideWhenUsed/>
    <w:rsid w:val="00444502"/>
    <w:pPr>
      <w:spacing w:before="100" w:beforeAutospacing="1" w:after="100" w:afterAutospacing="1"/>
    </w:pPr>
    <w:rPr>
      <w:rFonts w:ascii="Times New Roman" w:eastAsia="Calibri" w:hAnsi="Times New Roman"/>
      <w:lang w:eastAsia="en-AU"/>
    </w:rPr>
  </w:style>
  <w:style w:type="paragraph" w:styleId="ListParagraph">
    <w:name w:val="List Paragraph"/>
    <w:basedOn w:val="Normal"/>
    <w:uiPriority w:val="34"/>
    <w:qFormat/>
    <w:rsid w:val="00697009"/>
    <w:pPr>
      <w:ind w:left="720"/>
      <w:contextualSpacing/>
    </w:pPr>
  </w:style>
  <w:style w:type="paragraph" w:styleId="BodyText">
    <w:name w:val="Body Text"/>
    <w:basedOn w:val="Normal"/>
    <w:link w:val="BodyTextChar"/>
    <w:uiPriority w:val="1"/>
    <w:qFormat/>
    <w:rsid w:val="00B0273D"/>
    <w:pPr>
      <w:widowControl w:val="0"/>
      <w:spacing w:after="0"/>
      <w:ind w:left="212"/>
    </w:pPr>
    <w:rPr>
      <w:rFonts w:ascii="Gill Sans MT" w:eastAsia="Gill Sans MT" w:hAnsi="Gill Sans MT" w:cstheme="minorBidi"/>
      <w:lang w:val="en-US"/>
    </w:rPr>
  </w:style>
  <w:style w:type="character" w:customStyle="1" w:styleId="BodyTextChar">
    <w:name w:val="Body Text Char"/>
    <w:basedOn w:val="DefaultParagraphFont"/>
    <w:link w:val="BodyText"/>
    <w:uiPriority w:val="1"/>
    <w:rsid w:val="00B0273D"/>
    <w:rPr>
      <w:rFonts w:ascii="Gill Sans MT" w:eastAsia="Gill Sans MT" w:hAnsi="Gill Sans MT"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bcs-home01\home\janettel\TRIM\Offline%20Records%20(BC)\Centennial%20Centre%20Meeting%20Room%20-%20Visitor%20Services%20-%20Information%20Centre%20Wonthaggi%20-%20Administration\www.consumer.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tterhealth.vic.gov.au/coronavirus-covid-19-victoria"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1858</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Bass Coast Shire Council</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Mahood</dc:creator>
  <cp:lastModifiedBy>Artspace Wonthaggi</cp:lastModifiedBy>
  <cp:revision>2</cp:revision>
  <dcterms:created xsi:type="dcterms:W3CDTF">2024-06-05T01:57:00Z</dcterms:created>
  <dcterms:modified xsi:type="dcterms:W3CDTF">2024-06-05T01:57:00Z</dcterms:modified>
</cp:coreProperties>
</file>